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642E" w14:textId="3C6115AE" w:rsidR="00276CA0" w:rsidRPr="002D1003" w:rsidRDefault="00276CA0" w:rsidP="00276CA0">
      <w:pPr>
        <w:pStyle w:val="TitlePageOrigin"/>
        <w:rPr>
          <w:color w:val="auto"/>
        </w:rPr>
      </w:pPr>
      <w:r w:rsidRPr="002D1003">
        <w:rPr>
          <w:color w:val="auto"/>
        </w:rPr>
        <w:t>WEST virginia legislature</w:t>
      </w:r>
    </w:p>
    <w:p w14:paraId="1F851686" w14:textId="792B46D2" w:rsidR="00276CA0" w:rsidRPr="002D1003" w:rsidRDefault="00276CA0" w:rsidP="00276CA0">
      <w:pPr>
        <w:pStyle w:val="TitlePageSession"/>
        <w:rPr>
          <w:color w:val="auto"/>
        </w:rPr>
      </w:pPr>
      <w:r w:rsidRPr="002D1003">
        <w:rPr>
          <w:color w:val="auto"/>
        </w:rPr>
        <w:t>20</w:t>
      </w:r>
      <w:r w:rsidR="00332BC9" w:rsidRPr="002D1003">
        <w:rPr>
          <w:color w:val="auto"/>
        </w:rPr>
        <w:t>2</w:t>
      </w:r>
      <w:r w:rsidR="00FE1BE1">
        <w:rPr>
          <w:color w:val="auto"/>
        </w:rPr>
        <w:t>1</w:t>
      </w:r>
      <w:r w:rsidRPr="002D1003">
        <w:rPr>
          <w:color w:val="auto"/>
        </w:rPr>
        <w:t xml:space="preserve"> regular session</w:t>
      </w:r>
    </w:p>
    <w:p w14:paraId="4FBDD60A" w14:textId="77777777" w:rsidR="00276CA0" w:rsidRPr="002D1003" w:rsidRDefault="003732D0" w:rsidP="00276CA0">
      <w:pPr>
        <w:pStyle w:val="TitlePageBillPrefix"/>
        <w:rPr>
          <w:color w:val="auto"/>
        </w:rPr>
      </w:pPr>
      <w:sdt>
        <w:sdtPr>
          <w:rPr>
            <w:rFonts w:ascii="Calibri" w:hAnsi="Calibri"/>
            <w:color w:val="auto"/>
          </w:rPr>
          <w:tag w:val="IntroDate"/>
          <w:id w:val="-1236936958"/>
          <w:placeholder>
            <w:docPart w:val="E532F44A7FE741FC81B265FF1FC2D5D0"/>
          </w:placeholder>
          <w:text/>
        </w:sdtPr>
        <w:sdtEndPr/>
        <w:sdtContent>
          <w:r w:rsidR="00276CA0" w:rsidRPr="002D1003">
            <w:rPr>
              <w:rFonts w:ascii="Calibri" w:hAnsi="Calibri"/>
              <w:color w:val="auto"/>
            </w:rPr>
            <w:t>Introduced</w:t>
          </w:r>
        </w:sdtContent>
      </w:sdt>
    </w:p>
    <w:p w14:paraId="40C922C9" w14:textId="5E4EC15C" w:rsidR="00276CA0" w:rsidRPr="002D1003" w:rsidRDefault="003732D0" w:rsidP="00276CA0">
      <w:pPr>
        <w:pStyle w:val="BillNumber"/>
        <w:rPr>
          <w:color w:val="auto"/>
        </w:rPr>
      </w:pPr>
      <w:sdt>
        <w:sdtPr>
          <w:rPr>
            <w:color w:val="auto"/>
          </w:rPr>
          <w:tag w:val="Chamber"/>
          <w:id w:val="893011969"/>
          <w:placeholder>
            <w:docPart w:val="EC43294E06D44CA1A6549B9EF9D88BBE"/>
          </w:placeholder>
          <w:dropDownList>
            <w:listItem w:displayText="House" w:value="House"/>
            <w:listItem w:displayText="Senate" w:value="Senate"/>
          </w:dropDownList>
        </w:sdtPr>
        <w:sdtEndPr/>
        <w:sdtContent>
          <w:r w:rsidR="003509D7" w:rsidRPr="002D1003">
            <w:rPr>
              <w:color w:val="auto"/>
            </w:rPr>
            <w:t>Senate</w:t>
          </w:r>
        </w:sdtContent>
      </w:sdt>
      <w:r w:rsidR="00276CA0" w:rsidRPr="002D1003">
        <w:rPr>
          <w:color w:val="auto"/>
        </w:rPr>
        <w:t xml:space="preserve"> Bill </w:t>
      </w:r>
      <w:r w:rsidR="001B143C">
        <w:rPr>
          <w:color w:val="auto"/>
        </w:rPr>
        <w:t>87</w:t>
      </w:r>
    </w:p>
    <w:p w14:paraId="7F485B19" w14:textId="40C688FB" w:rsidR="00276CA0" w:rsidRPr="002D1003" w:rsidRDefault="00276CA0" w:rsidP="00276CA0">
      <w:pPr>
        <w:pStyle w:val="References"/>
        <w:rPr>
          <w:smallCaps/>
          <w:color w:val="auto"/>
        </w:rPr>
      </w:pPr>
      <w:r w:rsidRPr="002D1003">
        <w:rPr>
          <w:smallCaps/>
          <w:color w:val="auto"/>
        </w:rPr>
        <w:t xml:space="preserve">By </w:t>
      </w:r>
      <w:r w:rsidR="003509D7" w:rsidRPr="002D1003">
        <w:rPr>
          <w:smallCaps/>
          <w:color w:val="auto"/>
        </w:rPr>
        <w:t>Senator</w:t>
      </w:r>
      <w:r w:rsidR="00E14924">
        <w:rPr>
          <w:smallCaps/>
          <w:color w:val="auto"/>
        </w:rPr>
        <w:t>s</w:t>
      </w:r>
      <w:r w:rsidR="00332BC9" w:rsidRPr="002D1003">
        <w:rPr>
          <w:smallCaps/>
          <w:color w:val="auto"/>
        </w:rPr>
        <w:t xml:space="preserve"> Maynard</w:t>
      </w:r>
      <w:r w:rsidR="006618D1">
        <w:rPr>
          <w:smallCaps/>
          <w:color w:val="auto"/>
        </w:rPr>
        <w:t>,</w:t>
      </w:r>
      <w:r w:rsidR="00E14924">
        <w:rPr>
          <w:smallCaps/>
          <w:color w:val="auto"/>
        </w:rPr>
        <w:t xml:space="preserve"> Woodrum</w:t>
      </w:r>
      <w:r w:rsidR="006618D1">
        <w:rPr>
          <w:smallCaps/>
          <w:color w:val="auto"/>
        </w:rPr>
        <w:t>, Karnes</w:t>
      </w:r>
      <w:r w:rsidR="00A817A4">
        <w:rPr>
          <w:smallCaps/>
          <w:color w:val="auto"/>
        </w:rPr>
        <w:t>, Swope</w:t>
      </w:r>
      <w:r w:rsidR="003732D0">
        <w:rPr>
          <w:smallCaps/>
          <w:color w:val="auto"/>
        </w:rPr>
        <w:t>, and Azinger</w:t>
      </w:r>
    </w:p>
    <w:p w14:paraId="15DBC55F" w14:textId="41073C5B" w:rsidR="00276CA0" w:rsidRPr="002D1003" w:rsidRDefault="00276CA0" w:rsidP="007A0FF8">
      <w:pPr>
        <w:pStyle w:val="References"/>
        <w:rPr>
          <w:color w:val="auto"/>
        </w:rPr>
      </w:pPr>
      <w:r w:rsidRPr="00675984">
        <w:rPr>
          <w:color w:val="auto"/>
        </w:rPr>
        <w:t>[</w:t>
      </w:r>
      <w:sdt>
        <w:sdtPr>
          <w:rPr>
            <w:color w:val="auto"/>
          </w:rPr>
          <w:id w:val="-1043047873"/>
          <w:placeholder>
            <w:docPart w:val="DD6418AC4AA043EFA07AB017524F0F43"/>
          </w:placeholder>
          <w:text w:multiLine="1"/>
        </w:sdtPr>
        <w:sdtEndPr/>
        <w:sdtContent>
          <w:r w:rsidR="001B143C" w:rsidRPr="001B143C">
            <w:rPr>
              <w:color w:val="auto"/>
            </w:rPr>
            <w:t>Introduced February 10, 2021; referred</w:t>
          </w:r>
          <w:r w:rsidR="001B143C" w:rsidRPr="001B143C">
            <w:rPr>
              <w:color w:val="auto"/>
            </w:rPr>
            <w:br/>
            <w:t>to the Committee on</w:t>
          </w:r>
          <w:r w:rsidR="00CA735E">
            <w:rPr>
              <w:color w:val="auto"/>
            </w:rPr>
            <w:t xml:space="preserve"> Health and Human Resources; and then to the Committee on the Judiciary</w:t>
          </w:r>
        </w:sdtContent>
      </w:sdt>
      <w:r w:rsidRPr="002D1003">
        <w:rPr>
          <w:color w:val="auto"/>
        </w:rPr>
        <w:t>]</w:t>
      </w:r>
    </w:p>
    <w:p w14:paraId="2B2F8795" w14:textId="77777777" w:rsidR="00276CA0" w:rsidRPr="002D1003" w:rsidRDefault="00276CA0" w:rsidP="00276CA0">
      <w:pPr>
        <w:pStyle w:val="TitlePageSession"/>
        <w:rPr>
          <w:color w:val="auto"/>
          <w:sz w:val="24"/>
        </w:rPr>
      </w:pPr>
    </w:p>
    <w:p w14:paraId="59713033" w14:textId="2E87F919" w:rsidR="00276CA0" w:rsidRPr="002D1003" w:rsidRDefault="00276CA0" w:rsidP="0059110B">
      <w:pPr>
        <w:pStyle w:val="TitleSection"/>
      </w:pPr>
      <w:r w:rsidRPr="002D1003">
        <w:lastRenderedPageBreak/>
        <w:t xml:space="preserve">A BILL to amend the Code of West Virginia, 1931, as amended, by adding thereto a new </w:t>
      </w:r>
      <w:r w:rsidR="001B4E0D" w:rsidRPr="002D1003">
        <w:t>article</w:t>
      </w:r>
      <w:r w:rsidRPr="002D1003">
        <w:t>, designated §16-</w:t>
      </w:r>
      <w:r w:rsidR="00D16519">
        <w:t>2Q</w:t>
      </w:r>
      <w:r w:rsidRPr="002D1003">
        <w:t>-1, §16-</w:t>
      </w:r>
      <w:r w:rsidR="00D16519">
        <w:t>2Q</w:t>
      </w:r>
      <w:r w:rsidRPr="002D1003">
        <w:t>-2, §16-</w:t>
      </w:r>
      <w:r w:rsidR="00D16519">
        <w:t>2Q</w:t>
      </w:r>
      <w:r w:rsidRPr="002D1003">
        <w:t>-3, §16-</w:t>
      </w:r>
      <w:r w:rsidR="00D16519">
        <w:t>2Q</w:t>
      </w:r>
      <w:r w:rsidRPr="002D1003">
        <w:t>-4, §16-</w:t>
      </w:r>
      <w:r w:rsidR="00D16519">
        <w:t>2Q</w:t>
      </w:r>
      <w:r w:rsidRPr="002D1003">
        <w:t>-5, §16-</w:t>
      </w:r>
      <w:r w:rsidR="00D16519">
        <w:t>2Q</w:t>
      </w:r>
      <w:r w:rsidRPr="002D1003">
        <w:t>-6, §16-</w:t>
      </w:r>
      <w:r w:rsidR="00D16519">
        <w:t>2Q</w:t>
      </w:r>
      <w:r w:rsidRPr="002D1003">
        <w:t>-7</w:t>
      </w:r>
      <w:r w:rsidR="00874743">
        <w:t>,</w:t>
      </w:r>
      <w:r w:rsidRPr="002D1003">
        <w:t xml:space="preserve"> </w:t>
      </w:r>
      <w:r w:rsidR="00F72F05" w:rsidRPr="002D1003">
        <w:t xml:space="preserve">and </w:t>
      </w:r>
      <w:r w:rsidRPr="002D1003">
        <w:t>§16-</w:t>
      </w:r>
      <w:r w:rsidR="00D16519">
        <w:t>2Q</w:t>
      </w:r>
      <w:r w:rsidRPr="002D1003">
        <w:t>-8,</w:t>
      </w:r>
      <w:r w:rsidR="00F72F05" w:rsidRPr="002D1003">
        <w:t xml:space="preserve"> </w:t>
      </w:r>
      <w:r w:rsidRPr="002D1003">
        <w:t xml:space="preserve">all relating to enacting the </w:t>
      </w:r>
      <w:r w:rsidR="00F72F05" w:rsidRPr="002D1003">
        <w:t>West Virginia Human Life Protection Act</w:t>
      </w:r>
      <w:r w:rsidRPr="002D1003">
        <w:t>;</w:t>
      </w:r>
      <w:r w:rsidR="00746A20" w:rsidRPr="002D1003">
        <w:t xml:space="preserve"> making abortion and attempted abortion felony offenses except in cases where abortion is necessary in order to prevent a serious health risk to the unborn child</w:t>
      </w:r>
      <w:r w:rsidR="00874743">
        <w:t>’</w:t>
      </w:r>
      <w:r w:rsidR="00746A20" w:rsidRPr="002D1003">
        <w:t>s mother; providing that a woman who receives an abortion will not be held criminally culpable or civilly liable for receiving the abortion;</w:t>
      </w:r>
      <w:r w:rsidR="00F72F05" w:rsidRPr="002D1003">
        <w:t xml:space="preserve"> making legislative findings; </w:t>
      </w:r>
      <w:r w:rsidR="00746A20" w:rsidRPr="002D1003">
        <w:t xml:space="preserve">and </w:t>
      </w:r>
      <w:r w:rsidR="00F72F05" w:rsidRPr="002D1003">
        <w:t>defining terms</w:t>
      </w:r>
      <w:r w:rsidR="00746A20" w:rsidRPr="002D1003">
        <w:t>.</w:t>
      </w:r>
    </w:p>
    <w:p w14:paraId="41302214" w14:textId="77777777" w:rsidR="00BB5D8E" w:rsidRPr="002D1003" w:rsidRDefault="00276CA0" w:rsidP="00BB5D8E">
      <w:pPr>
        <w:pStyle w:val="EnactingClause"/>
        <w:rPr>
          <w:color w:val="auto"/>
        </w:rPr>
      </w:pPr>
      <w:r w:rsidRPr="002D1003">
        <w:rPr>
          <w:color w:val="auto"/>
        </w:rPr>
        <w:t>Be it enacted by the Legislature of West Virginia:</w:t>
      </w:r>
      <w:r w:rsidR="001B4E0D" w:rsidRPr="002D1003">
        <w:rPr>
          <w:color w:val="auto"/>
        </w:rPr>
        <w:t xml:space="preserve"> </w:t>
      </w:r>
    </w:p>
    <w:p w14:paraId="12051AA1" w14:textId="63F6BAB3" w:rsidR="001B4E0D" w:rsidRPr="002D1003" w:rsidRDefault="001B4E0D" w:rsidP="001B4E0D">
      <w:pPr>
        <w:pStyle w:val="ArticleHeading"/>
        <w:rPr>
          <w:color w:val="auto"/>
          <w:u w:val="single"/>
        </w:rPr>
      </w:pPr>
      <w:r w:rsidRPr="002D1003">
        <w:rPr>
          <w:color w:val="auto"/>
          <w:u w:val="single"/>
        </w:rPr>
        <w:t xml:space="preserve">ARTICLE </w:t>
      </w:r>
      <w:r w:rsidR="00D16519">
        <w:rPr>
          <w:color w:val="auto"/>
          <w:u w:val="single"/>
        </w:rPr>
        <w:t>2Q</w:t>
      </w:r>
      <w:r w:rsidRPr="002D1003">
        <w:rPr>
          <w:color w:val="auto"/>
          <w:u w:val="single"/>
        </w:rPr>
        <w:t xml:space="preserve">. </w:t>
      </w:r>
      <w:r w:rsidR="00332BC9" w:rsidRPr="002D1003">
        <w:rPr>
          <w:color w:val="auto"/>
          <w:u w:val="single"/>
        </w:rPr>
        <w:t xml:space="preserve">The </w:t>
      </w:r>
      <w:r w:rsidR="0034786F" w:rsidRPr="002D1003">
        <w:rPr>
          <w:color w:val="auto"/>
          <w:u w:val="single"/>
        </w:rPr>
        <w:t>West Virginia</w:t>
      </w:r>
      <w:r w:rsidR="00332BC9" w:rsidRPr="002D1003">
        <w:rPr>
          <w:color w:val="auto"/>
          <w:u w:val="single"/>
        </w:rPr>
        <w:t xml:space="preserve"> Human Life Protection Act.</w:t>
      </w:r>
    </w:p>
    <w:p w14:paraId="665302E5" w14:textId="77777777" w:rsidR="00276CA0" w:rsidRPr="002D1003" w:rsidRDefault="00276CA0" w:rsidP="00276CA0">
      <w:pPr>
        <w:pStyle w:val="EnactingClause"/>
        <w:rPr>
          <w:color w:val="auto"/>
        </w:rPr>
        <w:sectPr w:rsidR="00276CA0" w:rsidRPr="002D1003" w:rsidSect="003542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1C6C70B9" w14:textId="4A93497F" w:rsidR="00276CA0" w:rsidRPr="002D1003" w:rsidRDefault="007A0FF8" w:rsidP="00276CA0">
      <w:pPr>
        <w:pStyle w:val="SectionHeading"/>
        <w:rPr>
          <w:color w:val="auto"/>
          <w:u w:val="single"/>
        </w:rPr>
      </w:pPr>
      <w:r w:rsidRPr="002D1003">
        <w:rPr>
          <w:rFonts w:cs="Arial"/>
          <w:color w:val="auto"/>
          <w:u w:val="single"/>
        </w:rPr>
        <w:t>§</w:t>
      </w:r>
      <w:r w:rsidR="00276CA0" w:rsidRPr="002D1003">
        <w:rPr>
          <w:color w:val="auto"/>
          <w:u w:val="single"/>
        </w:rPr>
        <w:t>16-</w:t>
      </w:r>
      <w:r w:rsidR="00D16519">
        <w:rPr>
          <w:color w:val="auto"/>
          <w:u w:val="single"/>
        </w:rPr>
        <w:t>2Q</w:t>
      </w:r>
      <w:r w:rsidR="00276CA0" w:rsidRPr="002D1003">
        <w:rPr>
          <w:color w:val="auto"/>
          <w:u w:val="single"/>
        </w:rPr>
        <w:t xml:space="preserve">-1. </w:t>
      </w:r>
      <w:r w:rsidR="00332BC9" w:rsidRPr="002D1003">
        <w:rPr>
          <w:color w:val="auto"/>
          <w:u w:val="single"/>
        </w:rPr>
        <w:t>Short title</w:t>
      </w:r>
      <w:r w:rsidR="00276CA0" w:rsidRPr="002D1003">
        <w:rPr>
          <w:color w:val="auto"/>
          <w:u w:val="single"/>
        </w:rPr>
        <w:t>.</w:t>
      </w:r>
    </w:p>
    <w:p w14:paraId="428FD95A" w14:textId="7DCCA571" w:rsidR="00332BC9" w:rsidRPr="002D1003" w:rsidRDefault="00332BC9" w:rsidP="00332BC9">
      <w:pPr>
        <w:pStyle w:val="SectionBody"/>
        <w:rPr>
          <w:color w:val="auto"/>
        </w:rPr>
      </w:pPr>
      <w:r w:rsidRPr="002D1003">
        <w:rPr>
          <w:color w:val="auto"/>
          <w:u w:val="single"/>
        </w:rPr>
        <w:t xml:space="preserve">This article shall be known as </w:t>
      </w:r>
      <w:r w:rsidR="00F72F05" w:rsidRPr="002D1003">
        <w:rPr>
          <w:color w:val="auto"/>
          <w:u w:val="single"/>
        </w:rPr>
        <w:t>t</w:t>
      </w:r>
      <w:r w:rsidRPr="002D1003">
        <w:rPr>
          <w:color w:val="auto"/>
          <w:u w:val="single"/>
        </w:rPr>
        <w:t xml:space="preserve">he </w:t>
      </w:r>
      <w:r w:rsidR="0034786F" w:rsidRPr="002D1003">
        <w:rPr>
          <w:color w:val="auto"/>
          <w:u w:val="single"/>
        </w:rPr>
        <w:t>West Virginia</w:t>
      </w:r>
      <w:r w:rsidRPr="002D1003">
        <w:rPr>
          <w:color w:val="auto"/>
          <w:u w:val="single"/>
        </w:rPr>
        <w:t xml:space="preserve"> Human Life Protection Act.</w:t>
      </w:r>
    </w:p>
    <w:p w14:paraId="3BAF8D13" w14:textId="71F293F4" w:rsidR="00276CA0" w:rsidRPr="002D1003" w:rsidRDefault="00276CA0" w:rsidP="00332BC9">
      <w:pPr>
        <w:pStyle w:val="SectionHeading"/>
        <w:rPr>
          <w:color w:val="auto"/>
          <w:u w:val="single"/>
        </w:rPr>
      </w:pPr>
      <w:r w:rsidRPr="002D1003">
        <w:rPr>
          <w:color w:val="auto"/>
          <w:u w:val="single"/>
        </w:rPr>
        <w:t>§16-</w:t>
      </w:r>
      <w:r w:rsidR="00D16519">
        <w:rPr>
          <w:color w:val="auto"/>
          <w:u w:val="single"/>
        </w:rPr>
        <w:t>2Q</w:t>
      </w:r>
      <w:r w:rsidRPr="002D1003">
        <w:rPr>
          <w:color w:val="auto"/>
          <w:u w:val="single"/>
        </w:rPr>
        <w:t>-2. Legislative findings</w:t>
      </w:r>
      <w:r w:rsidR="00B274C1" w:rsidRPr="002D1003">
        <w:rPr>
          <w:color w:val="auto"/>
          <w:u w:val="single"/>
        </w:rPr>
        <w:t>.</w:t>
      </w:r>
    </w:p>
    <w:p w14:paraId="58C3E9DE" w14:textId="77777777" w:rsidR="00276CA0" w:rsidRPr="002D1003" w:rsidRDefault="00276CA0" w:rsidP="00276CA0">
      <w:pPr>
        <w:pStyle w:val="SectionBody"/>
        <w:rPr>
          <w:color w:val="auto"/>
          <w:u w:val="single"/>
        </w:rPr>
        <w:sectPr w:rsidR="00276CA0" w:rsidRPr="002D1003" w:rsidSect="00354207">
          <w:type w:val="continuous"/>
          <w:pgSz w:w="12240" w:h="15840" w:code="1"/>
          <w:pgMar w:top="1440" w:right="1440" w:bottom="1440" w:left="1440" w:header="720" w:footer="720" w:gutter="0"/>
          <w:lnNumType w:countBy="1" w:restart="newSection"/>
          <w:cols w:space="720"/>
          <w:titlePg/>
          <w:docGrid w:linePitch="360"/>
        </w:sectPr>
      </w:pPr>
    </w:p>
    <w:p w14:paraId="0ED4F270" w14:textId="3887C325" w:rsidR="00332BC9" w:rsidRPr="002D1003" w:rsidRDefault="00332BC9" w:rsidP="00332BC9">
      <w:pPr>
        <w:pStyle w:val="SectionBody"/>
        <w:rPr>
          <w:color w:val="auto"/>
          <w:u w:val="single"/>
        </w:rPr>
      </w:pPr>
      <w:r w:rsidRPr="002D1003">
        <w:rPr>
          <w:color w:val="auto"/>
          <w:u w:val="single"/>
        </w:rPr>
        <w:t>(a) This state</w:t>
      </w:r>
      <w:r w:rsidR="007A0FF8" w:rsidRPr="002D1003">
        <w:rPr>
          <w:color w:val="auto"/>
          <w:u w:val="single"/>
        </w:rPr>
        <w:t>’</w:t>
      </w:r>
      <w:r w:rsidRPr="002D1003">
        <w:rPr>
          <w:color w:val="auto"/>
          <w:u w:val="single"/>
        </w:rPr>
        <w:t>s statute criminalizing abortion, §61-2-8 of this code</w:t>
      </w:r>
      <w:r w:rsidR="000059DB" w:rsidRPr="002D1003">
        <w:rPr>
          <w:color w:val="auto"/>
          <w:u w:val="single"/>
        </w:rPr>
        <w:t>,</w:t>
      </w:r>
      <w:r w:rsidRPr="002D1003">
        <w:rPr>
          <w:color w:val="auto"/>
          <w:u w:val="single"/>
        </w:rPr>
        <w:t xml:space="preserve"> has never been repealed. It has remained unenforceable as a result of the U.S. Supreme Court decision in </w:t>
      </w:r>
      <w:r w:rsidRPr="002D1003">
        <w:rPr>
          <w:i/>
          <w:iCs/>
          <w:color w:val="auto"/>
          <w:u w:val="single"/>
        </w:rPr>
        <w:t>Roe v. Wade</w:t>
      </w:r>
      <w:r w:rsidRPr="002D1003">
        <w:rPr>
          <w:color w:val="auto"/>
          <w:u w:val="single"/>
        </w:rPr>
        <w:t>, 410 U.S. 113 (1973) and its progeny, which struck down as unconstitutional a Texas statute criminalizing abortion and which effectively repealed by implication and made unenforceable all other state statutes criminalizing abortion.</w:t>
      </w:r>
    </w:p>
    <w:p w14:paraId="4099D915" w14:textId="432F3F9B" w:rsidR="00332BC9" w:rsidRPr="002D1003" w:rsidRDefault="00332BC9" w:rsidP="00B274C1">
      <w:pPr>
        <w:pStyle w:val="SectionBody"/>
        <w:rPr>
          <w:color w:val="auto"/>
          <w:u w:val="single"/>
        </w:rPr>
      </w:pPr>
      <w:r w:rsidRPr="002D1003">
        <w:rPr>
          <w:color w:val="auto"/>
          <w:u w:val="single"/>
        </w:rPr>
        <w:t>(b) In present state law, §61-2-30 of this code</w:t>
      </w:r>
      <w:r w:rsidR="000059DB" w:rsidRPr="002D1003">
        <w:rPr>
          <w:color w:val="auto"/>
          <w:u w:val="single"/>
        </w:rPr>
        <w:t>,</w:t>
      </w:r>
      <w:r w:rsidRPr="002D1003">
        <w:rPr>
          <w:color w:val="auto"/>
          <w:u w:val="single"/>
        </w:rPr>
        <w:t xml:space="preserve"> recogniz</w:t>
      </w:r>
      <w:r w:rsidR="00B274C1" w:rsidRPr="002D1003">
        <w:rPr>
          <w:color w:val="auto"/>
          <w:u w:val="single"/>
        </w:rPr>
        <w:t>es</w:t>
      </w:r>
      <w:r w:rsidRPr="002D1003">
        <w:rPr>
          <w:color w:val="auto"/>
          <w:u w:val="single"/>
        </w:rPr>
        <w:t xml:space="preserve"> an embryo or fetus as a distinct unborn victim of certain crimes of violence against the person.</w:t>
      </w:r>
    </w:p>
    <w:p w14:paraId="6929DAC2" w14:textId="45D72220" w:rsidR="00332BC9" w:rsidRPr="002D1003" w:rsidRDefault="00332BC9" w:rsidP="00332BC9">
      <w:pPr>
        <w:pStyle w:val="SectionBody"/>
        <w:rPr>
          <w:color w:val="auto"/>
          <w:u w:val="single"/>
        </w:rPr>
      </w:pPr>
      <w:r w:rsidRPr="002D1003">
        <w:rPr>
          <w:color w:val="auto"/>
          <w:u w:val="single"/>
        </w:rPr>
        <w:t>(</w:t>
      </w:r>
      <w:r w:rsidR="00B274C1" w:rsidRPr="002D1003">
        <w:rPr>
          <w:color w:val="auto"/>
          <w:u w:val="single"/>
        </w:rPr>
        <w:t>c</w:t>
      </w:r>
      <w:r w:rsidRPr="002D1003">
        <w:rPr>
          <w:color w:val="auto"/>
          <w:u w:val="single"/>
        </w:rPr>
        <w:t xml:space="preserve">) In the United States Declaration of Independence, the principle of natural law that </w:t>
      </w:r>
      <w:r w:rsidR="007A0FF8" w:rsidRPr="002D1003">
        <w:rPr>
          <w:color w:val="auto"/>
          <w:u w:val="single"/>
        </w:rPr>
        <w:t>“</w:t>
      </w:r>
      <w:r w:rsidRPr="002D1003">
        <w:rPr>
          <w:color w:val="auto"/>
          <w:u w:val="single"/>
        </w:rPr>
        <w:t>all men are created equal</w:t>
      </w:r>
      <w:r w:rsidR="007A0FF8" w:rsidRPr="002D1003">
        <w:rPr>
          <w:color w:val="auto"/>
          <w:u w:val="single"/>
        </w:rPr>
        <w:t>”</w:t>
      </w:r>
      <w:r w:rsidRPr="002D1003">
        <w:rPr>
          <w:color w:val="auto"/>
          <w:u w:val="single"/>
        </w:rPr>
        <w:t xml:space="preserve"> was articulated. The self-evident truth found in natural law, that all human beings are equal from creation, was at least one of the bases for the anti-slavery movement, the women</w:t>
      </w:r>
      <w:r w:rsidR="007A0FF8" w:rsidRPr="002D1003">
        <w:rPr>
          <w:color w:val="auto"/>
          <w:u w:val="single"/>
        </w:rPr>
        <w:t>’</w:t>
      </w:r>
      <w:r w:rsidRPr="002D1003">
        <w:rPr>
          <w:color w:val="auto"/>
          <w:u w:val="single"/>
        </w:rPr>
        <w:t>s suffrage movement, the Nuremberg war crimes trials, and the American civil rights movement. If those movements had not been able to appeal to the truth of universal human equality, they could not have been successful.</w:t>
      </w:r>
    </w:p>
    <w:p w14:paraId="05BA4668" w14:textId="3C0B4D6C" w:rsidR="00332BC9" w:rsidRPr="002D1003" w:rsidRDefault="00332BC9" w:rsidP="00332BC9">
      <w:pPr>
        <w:pStyle w:val="SectionBody"/>
        <w:rPr>
          <w:color w:val="auto"/>
          <w:u w:val="single"/>
        </w:rPr>
      </w:pPr>
      <w:r w:rsidRPr="002D1003">
        <w:rPr>
          <w:color w:val="auto"/>
          <w:u w:val="single"/>
        </w:rPr>
        <w:t>(</w:t>
      </w:r>
      <w:r w:rsidR="00B274C1" w:rsidRPr="002D1003">
        <w:rPr>
          <w:color w:val="auto"/>
          <w:u w:val="single"/>
        </w:rPr>
        <w:t>d</w:t>
      </w:r>
      <w:r w:rsidRPr="002D1003">
        <w:rPr>
          <w:color w:val="auto"/>
          <w:u w:val="single"/>
        </w:rPr>
        <w:t>) Abortion advocates speak to women</w:t>
      </w:r>
      <w:r w:rsidR="007A0FF8" w:rsidRPr="002D1003">
        <w:rPr>
          <w:color w:val="auto"/>
          <w:u w:val="single"/>
        </w:rPr>
        <w:t>’</w:t>
      </w:r>
      <w:r w:rsidRPr="002D1003">
        <w:rPr>
          <w:color w:val="auto"/>
          <w:u w:val="single"/>
        </w:rPr>
        <w:t xml:space="preserve">s rights, but they ignore the unborn child, while </w:t>
      </w:r>
      <w:r w:rsidRPr="002D1003">
        <w:rPr>
          <w:color w:val="auto"/>
          <w:u w:val="single"/>
        </w:rPr>
        <w:lastRenderedPageBreak/>
        <w:t>medical science has increasingly recognized the humanity of the unborn child.</w:t>
      </w:r>
    </w:p>
    <w:p w14:paraId="562BB5E8" w14:textId="6D7EBCFC" w:rsidR="00332BC9" w:rsidRPr="002D1003" w:rsidRDefault="00332BC9" w:rsidP="00332BC9">
      <w:pPr>
        <w:pStyle w:val="SectionBody"/>
        <w:rPr>
          <w:color w:val="auto"/>
          <w:u w:val="single"/>
        </w:rPr>
      </w:pPr>
      <w:r w:rsidRPr="002D1003">
        <w:rPr>
          <w:color w:val="auto"/>
          <w:u w:val="single"/>
        </w:rPr>
        <w:t>(</w:t>
      </w:r>
      <w:r w:rsidR="00B274C1" w:rsidRPr="002D1003">
        <w:rPr>
          <w:color w:val="auto"/>
          <w:u w:val="single"/>
        </w:rPr>
        <w:t>e</w:t>
      </w:r>
      <w:r w:rsidRPr="002D1003">
        <w:rPr>
          <w:color w:val="auto"/>
          <w:u w:val="single"/>
        </w:rPr>
        <w:t>) Recent medical advances prove a baby</w:t>
      </w:r>
      <w:r w:rsidR="007A0FF8" w:rsidRPr="002D1003">
        <w:rPr>
          <w:color w:val="auto"/>
          <w:u w:val="single"/>
        </w:rPr>
        <w:t>’</w:t>
      </w:r>
      <w:r w:rsidRPr="002D1003">
        <w:rPr>
          <w:color w:val="auto"/>
          <w:u w:val="single"/>
        </w:rPr>
        <w:t>s heart starts to beat at around six weeks. At about eight weeks, the heartbeat can be heard through an ultrasound examination. A fetal Doppler can detect a fetal heartbeat as early as 10 weeks.</w:t>
      </w:r>
    </w:p>
    <w:p w14:paraId="65EE72F9" w14:textId="6894CF1C" w:rsidR="00332BC9" w:rsidRPr="002D1003" w:rsidRDefault="00332BC9" w:rsidP="00332BC9">
      <w:pPr>
        <w:pStyle w:val="SectionBody"/>
        <w:rPr>
          <w:color w:val="auto"/>
          <w:u w:val="single"/>
        </w:rPr>
      </w:pPr>
      <w:r w:rsidRPr="002D1003">
        <w:rPr>
          <w:color w:val="auto"/>
          <w:u w:val="single"/>
        </w:rPr>
        <w:t>(</w:t>
      </w:r>
      <w:r w:rsidR="00B274C1" w:rsidRPr="002D1003">
        <w:rPr>
          <w:color w:val="auto"/>
          <w:u w:val="single"/>
        </w:rPr>
        <w:t>f</w:t>
      </w:r>
      <w:r w:rsidRPr="002D1003">
        <w:rPr>
          <w:color w:val="auto"/>
          <w:u w:val="single"/>
        </w:rPr>
        <w:t>) Ultrasound imaging shows the developing child in utero.</w:t>
      </w:r>
    </w:p>
    <w:p w14:paraId="07BDB7AA" w14:textId="6BBF8A03" w:rsidR="00332BC9" w:rsidRPr="002D1003" w:rsidRDefault="00332BC9" w:rsidP="00332BC9">
      <w:pPr>
        <w:pStyle w:val="SectionBody"/>
        <w:rPr>
          <w:color w:val="auto"/>
          <w:u w:val="single"/>
        </w:rPr>
      </w:pPr>
      <w:r w:rsidRPr="002D1003">
        <w:rPr>
          <w:color w:val="auto"/>
          <w:u w:val="single"/>
        </w:rPr>
        <w:t>(</w:t>
      </w:r>
      <w:r w:rsidR="00B274C1" w:rsidRPr="002D1003">
        <w:rPr>
          <w:color w:val="auto"/>
          <w:u w:val="single"/>
        </w:rPr>
        <w:t>g</w:t>
      </w:r>
      <w:r w:rsidRPr="002D1003">
        <w:rPr>
          <w:color w:val="auto"/>
          <w:u w:val="single"/>
        </w:rPr>
        <w:t>) As early as six weeks after fertilization, fetal photography shows the clear development of a human being.</w:t>
      </w:r>
    </w:p>
    <w:p w14:paraId="716ABEDB" w14:textId="14F9EFE8" w:rsidR="009C0D14" w:rsidRPr="002D1003" w:rsidRDefault="009C0D14" w:rsidP="009C0D14">
      <w:pPr>
        <w:pStyle w:val="SectionBody"/>
        <w:rPr>
          <w:color w:val="auto"/>
          <w:u w:val="single"/>
        </w:rPr>
      </w:pPr>
      <w:r w:rsidRPr="002D1003">
        <w:rPr>
          <w:color w:val="auto"/>
          <w:u w:val="single"/>
        </w:rPr>
        <w:t>(h) It is estimated that 6</w:t>
      </w:r>
      <w:r w:rsidR="00675984">
        <w:rPr>
          <w:color w:val="auto"/>
          <w:u w:val="single"/>
        </w:rPr>
        <w:t xml:space="preserve"> million</w:t>
      </w:r>
      <w:r w:rsidRPr="002D1003">
        <w:rPr>
          <w:color w:val="auto"/>
          <w:u w:val="single"/>
        </w:rPr>
        <w:t xml:space="preserve"> Jewish people were murdered in German concentration camps during World War II; 3</w:t>
      </w:r>
      <w:r w:rsidR="00675984">
        <w:rPr>
          <w:color w:val="auto"/>
          <w:u w:val="single"/>
        </w:rPr>
        <w:t xml:space="preserve"> million</w:t>
      </w:r>
      <w:r w:rsidRPr="002D1003">
        <w:rPr>
          <w:color w:val="auto"/>
          <w:u w:val="single"/>
        </w:rPr>
        <w:t xml:space="preserve"> people were executed by Joseph Stalin</w:t>
      </w:r>
      <w:r w:rsidR="007A0FF8" w:rsidRPr="002D1003">
        <w:rPr>
          <w:color w:val="auto"/>
          <w:u w:val="single"/>
        </w:rPr>
        <w:t>’</w:t>
      </w:r>
      <w:r w:rsidRPr="002D1003">
        <w:rPr>
          <w:color w:val="auto"/>
          <w:u w:val="single"/>
        </w:rPr>
        <w:t>s regime in Soviet gulags; 2</w:t>
      </w:r>
      <w:r w:rsidR="00675984">
        <w:rPr>
          <w:color w:val="auto"/>
          <w:u w:val="single"/>
        </w:rPr>
        <w:t>.5 million</w:t>
      </w:r>
      <w:r w:rsidRPr="002D1003">
        <w:rPr>
          <w:color w:val="auto"/>
          <w:u w:val="single"/>
        </w:rPr>
        <w:t xml:space="preserve"> people were murdered during the Chinese </w:t>
      </w:r>
      <w:r w:rsidR="007A0FF8" w:rsidRPr="002D1003">
        <w:rPr>
          <w:color w:val="auto"/>
          <w:u w:val="single"/>
        </w:rPr>
        <w:t>“</w:t>
      </w:r>
      <w:r w:rsidRPr="002D1003">
        <w:rPr>
          <w:color w:val="auto"/>
          <w:u w:val="single"/>
        </w:rPr>
        <w:t>Great Leap Forward</w:t>
      </w:r>
      <w:r w:rsidR="007A0FF8" w:rsidRPr="002D1003">
        <w:rPr>
          <w:color w:val="auto"/>
          <w:u w:val="single"/>
        </w:rPr>
        <w:t>”</w:t>
      </w:r>
      <w:r w:rsidRPr="002D1003">
        <w:rPr>
          <w:color w:val="auto"/>
          <w:u w:val="single"/>
        </w:rPr>
        <w:t xml:space="preserve"> in 1958; 1</w:t>
      </w:r>
      <w:r w:rsidR="00675984">
        <w:rPr>
          <w:color w:val="auto"/>
          <w:u w:val="single"/>
        </w:rPr>
        <w:t>.5</w:t>
      </w:r>
      <w:r w:rsidRPr="002D1003">
        <w:rPr>
          <w:color w:val="auto"/>
          <w:u w:val="single"/>
        </w:rPr>
        <w:t xml:space="preserve"> to 3</w:t>
      </w:r>
      <w:r w:rsidR="00675984">
        <w:rPr>
          <w:color w:val="auto"/>
          <w:u w:val="single"/>
        </w:rPr>
        <w:t xml:space="preserve"> million </w:t>
      </w:r>
      <w:r w:rsidRPr="002D1003">
        <w:rPr>
          <w:color w:val="auto"/>
          <w:u w:val="single"/>
        </w:rPr>
        <w:t>people were murdered by the Khmer Rouge in Cambodia during the 1970s; and approximately 1</w:t>
      </w:r>
      <w:r w:rsidR="00675984">
        <w:rPr>
          <w:color w:val="auto"/>
          <w:u w:val="single"/>
        </w:rPr>
        <w:t xml:space="preserve"> million </w:t>
      </w:r>
      <w:r w:rsidRPr="002D1003">
        <w:rPr>
          <w:color w:val="auto"/>
          <w:u w:val="single"/>
        </w:rPr>
        <w:t xml:space="preserve">people were murdered during the Rwandan genocide in 1994. All of these are widely acknowledged to have been crimes against humanity. By comparison, more than 50 million babies have been aborted in the United States since the </w:t>
      </w:r>
      <w:r w:rsidRPr="002D1003">
        <w:rPr>
          <w:i/>
          <w:iCs/>
          <w:color w:val="auto"/>
          <w:u w:val="single"/>
        </w:rPr>
        <w:t>Roe</w:t>
      </w:r>
      <w:r w:rsidRPr="002D1003">
        <w:rPr>
          <w:color w:val="auto"/>
          <w:u w:val="single"/>
        </w:rPr>
        <w:t xml:space="preserve"> decision in 1973, more than three times the number who were killed in German death camps, Chinese purges, Stalin</w:t>
      </w:r>
      <w:r w:rsidR="007A0FF8" w:rsidRPr="002D1003">
        <w:rPr>
          <w:color w:val="auto"/>
          <w:u w:val="single"/>
        </w:rPr>
        <w:t>’</w:t>
      </w:r>
      <w:r w:rsidRPr="002D1003">
        <w:rPr>
          <w:color w:val="auto"/>
          <w:u w:val="single"/>
        </w:rPr>
        <w:t>s gulags, Cambodian killing fields, and</w:t>
      </w:r>
      <w:r w:rsidR="000059DB" w:rsidRPr="002D1003">
        <w:rPr>
          <w:color w:val="auto"/>
          <w:u w:val="single"/>
        </w:rPr>
        <w:t xml:space="preserve"> </w:t>
      </w:r>
      <w:r w:rsidRPr="002D1003">
        <w:rPr>
          <w:color w:val="auto"/>
          <w:u w:val="single"/>
        </w:rPr>
        <w:t>the Rwandan genocide combined.</w:t>
      </w:r>
    </w:p>
    <w:p w14:paraId="420E793E" w14:textId="1BEAEC54" w:rsidR="009C0D14" w:rsidRPr="002D1003" w:rsidRDefault="009C0D14" w:rsidP="00276CA0">
      <w:pPr>
        <w:pStyle w:val="SectionBody"/>
        <w:rPr>
          <w:color w:val="auto"/>
          <w:u w:val="single"/>
        </w:rPr>
        <w:sectPr w:rsidR="009C0D14" w:rsidRPr="002D1003" w:rsidSect="00354207">
          <w:type w:val="continuous"/>
          <w:pgSz w:w="12240" w:h="15840" w:code="1"/>
          <w:pgMar w:top="1440" w:right="1440" w:bottom="1440" w:left="1440" w:header="720" w:footer="720" w:gutter="0"/>
          <w:lnNumType w:countBy="1" w:restart="newSection"/>
          <w:cols w:space="720"/>
          <w:titlePg/>
          <w:docGrid w:linePitch="360"/>
        </w:sectPr>
      </w:pPr>
    </w:p>
    <w:p w14:paraId="19E24A57" w14:textId="16D15BB3" w:rsidR="00B274C1" w:rsidRPr="002D1003" w:rsidRDefault="00276CA0" w:rsidP="00B274C1">
      <w:pPr>
        <w:pStyle w:val="SectionHeading"/>
        <w:rPr>
          <w:color w:val="auto"/>
          <w:u w:val="single"/>
        </w:rPr>
      </w:pPr>
      <w:r w:rsidRPr="002D1003">
        <w:rPr>
          <w:color w:val="auto"/>
          <w:u w:val="single"/>
        </w:rPr>
        <w:t>§16-</w:t>
      </w:r>
      <w:r w:rsidR="00D16519">
        <w:rPr>
          <w:color w:val="auto"/>
          <w:u w:val="single"/>
        </w:rPr>
        <w:t>2Q</w:t>
      </w:r>
      <w:r w:rsidRPr="002D1003">
        <w:rPr>
          <w:color w:val="auto"/>
          <w:u w:val="single"/>
        </w:rPr>
        <w:t>-3.</w:t>
      </w:r>
      <w:r w:rsidR="00B274C1" w:rsidRPr="002D1003">
        <w:rPr>
          <w:color w:val="auto"/>
          <w:u w:val="single"/>
        </w:rPr>
        <w:t xml:space="preserve"> Definitions.</w:t>
      </w:r>
    </w:p>
    <w:p w14:paraId="739E4598" w14:textId="77777777" w:rsidR="00B274C1" w:rsidRPr="002D1003" w:rsidRDefault="00B274C1" w:rsidP="00B274C1">
      <w:pPr>
        <w:pStyle w:val="SectionBody"/>
        <w:rPr>
          <w:color w:val="auto"/>
          <w:u w:val="single"/>
        </w:rPr>
      </w:pPr>
      <w:r w:rsidRPr="002D1003">
        <w:rPr>
          <w:color w:val="auto"/>
          <w:u w:val="single"/>
        </w:rPr>
        <w:t>As used in this article:</w:t>
      </w:r>
    </w:p>
    <w:p w14:paraId="595C86AA" w14:textId="0A17DDD6" w:rsidR="00B274C1" w:rsidRPr="002D1003" w:rsidRDefault="0034786F" w:rsidP="00B274C1">
      <w:pPr>
        <w:pStyle w:val="SectionBody"/>
        <w:rPr>
          <w:color w:val="auto"/>
          <w:u w:val="single"/>
        </w:rPr>
      </w:pPr>
      <w:r w:rsidRPr="002D1003">
        <w:rPr>
          <w:color w:val="auto"/>
          <w:u w:val="single"/>
        </w:rPr>
        <w:t>“</w:t>
      </w:r>
      <w:r w:rsidR="0032369E" w:rsidRPr="002D1003">
        <w:rPr>
          <w:color w:val="auto"/>
          <w:u w:val="single"/>
        </w:rPr>
        <w:t>Abortion</w:t>
      </w:r>
      <w:r w:rsidRPr="002D1003">
        <w:rPr>
          <w:color w:val="auto"/>
          <w:u w:val="single"/>
        </w:rPr>
        <w:t>”</w:t>
      </w:r>
      <w:r w:rsidR="00156DA2" w:rsidRPr="002D1003">
        <w:rPr>
          <w:color w:val="auto"/>
          <w:u w:val="single"/>
        </w:rPr>
        <w:t xml:space="preserve"> means the</w:t>
      </w:r>
      <w:r w:rsidR="00B274C1" w:rsidRPr="002D1003">
        <w:rPr>
          <w:color w:val="auto"/>
          <w:u w:val="single"/>
        </w:rPr>
        <w:t xml:space="preserve"> use or prescription of any instrument, medicine, drug, or any other substance or device with the intent to terminate the pregnancy of a woman known to be pregnant with knowledge that the termination by those means will</w:t>
      </w:r>
      <w:r w:rsidR="00EC0A85" w:rsidRPr="002D1003">
        <w:rPr>
          <w:color w:val="auto"/>
          <w:u w:val="single"/>
        </w:rPr>
        <w:t>,</w:t>
      </w:r>
      <w:r w:rsidR="00B274C1" w:rsidRPr="002D1003">
        <w:rPr>
          <w:color w:val="auto"/>
          <w:u w:val="single"/>
        </w:rPr>
        <w:t xml:space="preserve"> with reasonable likelihood</w:t>
      </w:r>
      <w:r w:rsidR="00EC0A85" w:rsidRPr="002D1003">
        <w:rPr>
          <w:color w:val="auto"/>
          <w:u w:val="single"/>
        </w:rPr>
        <w:t>,</w:t>
      </w:r>
      <w:r w:rsidR="00B274C1" w:rsidRPr="002D1003">
        <w:rPr>
          <w:color w:val="auto"/>
          <w:u w:val="single"/>
        </w:rPr>
        <w:t xml:space="preserve"> cause the death of the unborn child. The term does not include these activities if done with the intent to save the life or preserve the health of an unborn child, remove a dead unborn child, to deliver the unborn child prematurely to avoid a serious health risk to the unborn child</w:t>
      </w:r>
      <w:r w:rsidR="007A0FF8" w:rsidRPr="002D1003">
        <w:rPr>
          <w:color w:val="auto"/>
          <w:u w:val="single"/>
        </w:rPr>
        <w:t>’</w:t>
      </w:r>
      <w:r w:rsidR="00B274C1" w:rsidRPr="002D1003">
        <w:rPr>
          <w:color w:val="auto"/>
          <w:u w:val="single"/>
        </w:rPr>
        <w:t xml:space="preserve">s mother, or to preserve the health of her unborn child. The term does not include a procedure or act to terminate the pregnancy of a woman with an ectopic pregnancy, nor does it include the procedure or act to </w:t>
      </w:r>
      <w:r w:rsidR="00B274C1" w:rsidRPr="002D1003">
        <w:rPr>
          <w:color w:val="auto"/>
          <w:u w:val="single"/>
        </w:rPr>
        <w:lastRenderedPageBreak/>
        <w:t>terminate the pregnancy of a woman when the unborn child has a lethal anomaly.</w:t>
      </w:r>
    </w:p>
    <w:p w14:paraId="4DA7026C" w14:textId="08E5E949" w:rsidR="00B274C1" w:rsidRPr="002D1003" w:rsidRDefault="0034786F" w:rsidP="0032369E">
      <w:pPr>
        <w:pStyle w:val="SectionBody"/>
        <w:rPr>
          <w:color w:val="auto"/>
          <w:u w:val="single"/>
        </w:rPr>
      </w:pPr>
      <w:r w:rsidRPr="002D1003">
        <w:rPr>
          <w:color w:val="auto"/>
          <w:u w:val="single"/>
        </w:rPr>
        <w:t>“</w:t>
      </w:r>
      <w:r w:rsidR="0032369E" w:rsidRPr="002D1003">
        <w:rPr>
          <w:color w:val="auto"/>
          <w:u w:val="single"/>
        </w:rPr>
        <w:t>Ectopic pregnancy</w:t>
      </w:r>
      <w:r w:rsidRPr="002D1003">
        <w:rPr>
          <w:color w:val="auto"/>
          <w:u w:val="single"/>
        </w:rPr>
        <w:t>”</w:t>
      </w:r>
      <w:r w:rsidR="00156DA2" w:rsidRPr="002D1003">
        <w:rPr>
          <w:color w:val="auto"/>
          <w:u w:val="single"/>
        </w:rPr>
        <w:t xml:space="preserve"> means a</w:t>
      </w:r>
      <w:r w:rsidR="00B274C1" w:rsidRPr="002D1003">
        <w:rPr>
          <w:color w:val="auto"/>
          <w:u w:val="single"/>
        </w:rPr>
        <w:t>ny pregnancy resulting from either a fertilized egg that has implanted or attached outside the uterus or a fertilized egg implanted inside the cornu of the uterus.</w:t>
      </w:r>
    </w:p>
    <w:p w14:paraId="1B14BAD5" w14:textId="3D182921" w:rsidR="00B274C1" w:rsidRPr="002D1003" w:rsidRDefault="0034786F" w:rsidP="00B274C1">
      <w:pPr>
        <w:pStyle w:val="SectionBody"/>
        <w:rPr>
          <w:color w:val="auto"/>
          <w:u w:val="single"/>
        </w:rPr>
      </w:pPr>
      <w:r w:rsidRPr="002D1003">
        <w:rPr>
          <w:color w:val="auto"/>
          <w:u w:val="single"/>
        </w:rPr>
        <w:t>“</w:t>
      </w:r>
      <w:r w:rsidR="0032369E" w:rsidRPr="002D1003">
        <w:rPr>
          <w:color w:val="auto"/>
          <w:u w:val="single"/>
        </w:rPr>
        <w:t>Lethal anomal</w:t>
      </w:r>
      <w:r w:rsidR="00156DA2" w:rsidRPr="002D1003">
        <w:rPr>
          <w:color w:val="auto"/>
          <w:u w:val="single"/>
        </w:rPr>
        <w:t>y</w:t>
      </w:r>
      <w:r w:rsidRPr="002D1003">
        <w:rPr>
          <w:color w:val="auto"/>
          <w:u w:val="single"/>
        </w:rPr>
        <w:t>”</w:t>
      </w:r>
      <w:r w:rsidR="00156DA2" w:rsidRPr="002D1003">
        <w:rPr>
          <w:color w:val="auto"/>
          <w:u w:val="single"/>
        </w:rPr>
        <w:t xml:space="preserve"> means a</w:t>
      </w:r>
      <w:r w:rsidR="00B274C1" w:rsidRPr="002D1003">
        <w:rPr>
          <w:color w:val="auto"/>
          <w:u w:val="single"/>
        </w:rPr>
        <w:t xml:space="preserve"> condition from which an unborn child would die after birth or shortly thereafter or be stillborn.</w:t>
      </w:r>
    </w:p>
    <w:p w14:paraId="05504FCE" w14:textId="5EAF4AE5" w:rsidR="00B274C1" w:rsidRPr="002D1003" w:rsidRDefault="0034786F" w:rsidP="00B274C1">
      <w:pPr>
        <w:pStyle w:val="SectionBody"/>
        <w:rPr>
          <w:color w:val="auto"/>
          <w:u w:val="single"/>
        </w:rPr>
      </w:pPr>
      <w:r w:rsidRPr="002D1003">
        <w:rPr>
          <w:color w:val="auto"/>
          <w:u w:val="single"/>
        </w:rPr>
        <w:t>“</w:t>
      </w:r>
      <w:r w:rsidR="00156DA2" w:rsidRPr="002D1003">
        <w:rPr>
          <w:color w:val="auto"/>
          <w:u w:val="single"/>
        </w:rPr>
        <w:t>Medical emergency</w:t>
      </w:r>
      <w:r w:rsidRPr="002D1003">
        <w:rPr>
          <w:color w:val="auto"/>
          <w:u w:val="single"/>
        </w:rPr>
        <w:t>”</w:t>
      </w:r>
      <w:r w:rsidR="00156DA2" w:rsidRPr="002D1003">
        <w:rPr>
          <w:color w:val="auto"/>
          <w:u w:val="single"/>
        </w:rPr>
        <w:t xml:space="preserve"> means a</w:t>
      </w:r>
      <w:r w:rsidR="00B274C1" w:rsidRPr="002D1003">
        <w:rPr>
          <w:color w:val="auto"/>
          <w:u w:val="single"/>
        </w:rPr>
        <w:t xml:space="preserve"> condition which, in reasonable medical judgment, so complicates the medical condition of the pregnant woman that her pregnancy must be terminated to avoid a serious health risk.</w:t>
      </w:r>
    </w:p>
    <w:p w14:paraId="75123DD1" w14:textId="2CFFD1D8" w:rsidR="00B274C1" w:rsidRPr="002D1003" w:rsidRDefault="0034786F" w:rsidP="00B274C1">
      <w:pPr>
        <w:pStyle w:val="SectionBody"/>
        <w:rPr>
          <w:color w:val="auto"/>
          <w:u w:val="single"/>
        </w:rPr>
      </w:pPr>
      <w:r w:rsidRPr="002D1003">
        <w:rPr>
          <w:color w:val="auto"/>
          <w:u w:val="single"/>
        </w:rPr>
        <w:t>“</w:t>
      </w:r>
      <w:r w:rsidR="00156DA2" w:rsidRPr="002D1003">
        <w:rPr>
          <w:color w:val="auto"/>
          <w:u w:val="single"/>
        </w:rPr>
        <w:t>Physician</w:t>
      </w:r>
      <w:r w:rsidRPr="002D1003">
        <w:rPr>
          <w:color w:val="auto"/>
          <w:u w:val="single"/>
        </w:rPr>
        <w:t>”</w:t>
      </w:r>
      <w:r w:rsidR="00156DA2" w:rsidRPr="002D1003">
        <w:rPr>
          <w:color w:val="auto"/>
          <w:u w:val="single"/>
        </w:rPr>
        <w:t xml:space="preserve"> means a</w:t>
      </w:r>
      <w:r w:rsidR="00B274C1" w:rsidRPr="002D1003">
        <w:rPr>
          <w:color w:val="auto"/>
          <w:u w:val="single"/>
        </w:rPr>
        <w:t xml:space="preserve"> person licensed to practice medicine and surgery or osteopathic medicine and surgery in </w:t>
      </w:r>
      <w:r w:rsidR="00156DA2" w:rsidRPr="002D1003">
        <w:rPr>
          <w:color w:val="auto"/>
          <w:u w:val="single"/>
        </w:rPr>
        <w:t>West Virginia</w:t>
      </w:r>
      <w:r w:rsidR="00B274C1" w:rsidRPr="002D1003">
        <w:rPr>
          <w:color w:val="auto"/>
          <w:u w:val="single"/>
        </w:rPr>
        <w:t>.</w:t>
      </w:r>
    </w:p>
    <w:p w14:paraId="0B562C9C" w14:textId="0A097CC8" w:rsidR="00482E06" w:rsidRPr="002D1003" w:rsidRDefault="00482E06" w:rsidP="00482E06">
      <w:pPr>
        <w:pStyle w:val="SectionBody"/>
        <w:rPr>
          <w:color w:val="auto"/>
          <w:u w:val="single"/>
        </w:rPr>
      </w:pPr>
      <w:r w:rsidRPr="002D1003">
        <w:rPr>
          <w:color w:val="auto"/>
          <w:u w:val="single"/>
        </w:rPr>
        <w:t>“Serious health risk to the unborn child</w:t>
      </w:r>
      <w:r w:rsidR="007A0FF8" w:rsidRPr="002D1003">
        <w:rPr>
          <w:color w:val="auto"/>
          <w:u w:val="single"/>
        </w:rPr>
        <w:t>’</w:t>
      </w:r>
      <w:r w:rsidRPr="002D1003">
        <w:rPr>
          <w:color w:val="auto"/>
          <w:u w:val="single"/>
        </w:rPr>
        <w:t>s mother” means in reasonable medical judgment, the child</w:t>
      </w:r>
      <w:r w:rsidR="007A0FF8" w:rsidRPr="002D1003">
        <w:rPr>
          <w:color w:val="auto"/>
          <w:u w:val="single"/>
        </w:rPr>
        <w:t>’</w:t>
      </w:r>
      <w:r w:rsidRPr="002D1003">
        <w:rPr>
          <w:color w:val="auto"/>
          <w:u w:val="single"/>
        </w:rPr>
        <w:t xml:space="preserve">s mother has a condition that so complicates her medical condition that it necessitates the termination of her pregnancy to avert her death or to avert serious risk of substantial physical impairment of a major bodily function. This term does not include a condition based on a claim that the woman is suffering from an emotional condition or a mental illness which will cause her to engage in conduct that intends to result in her death or the death of her unborn child. However, the condition may exist if a second physician who is licensed in West Virginia as a psychiatrist, with a minimum of three years of clinical experience, examines the woman and documents that the woman has a diagnosed serious mental illness and because of it, there is reasonable medical judgment that she will engage in conduct that could result in her death or the death of her unborn child. If the mental health diagnosis and </w:t>
      </w:r>
      <w:r w:rsidR="009F328A" w:rsidRPr="005B3B4D">
        <w:rPr>
          <w:color w:val="auto"/>
          <w:u w:val="single"/>
        </w:rPr>
        <w:t>the</w:t>
      </w:r>
      <w:r w:rsidR="009F328A" w:rsidRPr="009F328A">
        <w:rPr>
          <w:color w:val="00B0F0"/>
          <w:u w:val="single"/>
        </w:rPr>
        <w:t xml:space="preserve"> </w:t>
      </w:r>
      <w:r w:rsidRPr="002D1003">
        <w:rPr>
          <w:color w:val="auto"/>
          <w:u w:val="single"/>
        </w:rPr>
        <w:t xml:space="preserve">likelihood of conduct is confirmed as provided in this </w:t>
      </w:r>
      <w:r w:rsidR="007260E0" w:rsidRPr="002D1003">
        <w:rPr>
          <w:color w:val="auto"/>
          <w:u w:val="single"/>
        </w:rPr>
        <w:t>article</w:t>
      </w:r>
      <w:r w:rsidRPr="002D1003">
        <w:rPr>
          <w:color w:val="auto"/>
          <w:u w:val="single"/>
        </w:rPr>
        <w:t>, and it is determined that a termination of her pregnancy is medically necessary to avoid the conduct, the termination may be performed and shall be only performed by a physician licensed in West Virginia in a hospital.</w:t>
      </w:r>
    </w:p>
    <w:p w14:paraId="74146E76" w14:textId="77777777" w:rsidR="005A2609" w:rsidRPr="002D1003" w:rsidRDefault="0034786F" w:rsidP="005A2609">
      <w:pPr>
        <w:pStyle w:val="SectionBody"/>
        <w:rPr>
          <w:color w:val="auto"/>
          <w:u w:val="single"/>
        </w:rPr>
      </w:pPr>
      <w:r w:rsidRPr="002D1003">
        <w:rPr>
          <w:color w:val="auto"/>
          <w:u w:val="single"/>
        </w:rPr>
        <w:t>“</w:t>
      </w:r>
      <w:r w:rsidR="00156DA2" w:rsidRPr="002D1003">
        <w:rPr>
          <w:color w:val="auto"/>
          <w:u w:val="single"/>
        </w:rPr>
        <w:t>Unborn child, child or person</w:t>
      </w:r>
      <w:r w:rsidRPr="002D1003">
        <w:rPr>
          <w:color w:val="auto"/>
          <w:u w:val="single"/>
        </w:rPr>
        <w:t>”</w:t>
      </w:r>
      <w:r w:rsidR="00156DA2" w:rsidRPr="002D1003">
        <w:rPr>
          <w:color w:val="auto"/>
          <w:u w:val="single"/>
        </w:rPr>
        <w:t xml:space="preserve"> means a</w:t>
      </w:r>
      <w:r w:rsidR="00B274C1" w:rsidRPr="002D1003">
        <w:rPr>
          <w:color w:val="auto"/>
          <w:u w:val="single"/>
        </w:rPr>
        <w:t xml:space="preserve"> human being, specifically including an unborn </w:t>
      </w:r>
      <w:r w:rsidR="00B274C1" w:rsidRPr="002D1003">
        <w:rPr>
          <w:color w:val="auto"/>
          <w:u w:val="single"/>
        </w:rPr>
        <w:lastRenderedPageBreak/>
        <w:t>child in utero at any stage of development, regardless of viability.</w:t>
      </w:r>
    </w:p>
    <w:p w14:paraId="517BE462" w14:textId="096C4F51" w:rsidR="005A2609" w:rsidRPr="002D1003" w:rsidRDefault="005A2609" w:rsidP="005A2609">
      <w:pPr>
        <w:pStyle w:val="SectionBody"/>
        <w:rPr>
          <w:color w:val="auto"/>
          <w:u w:val="single"/>
        </w:rPr>
      </w:pPr>
      <w:r w:rsidRPr="002D1003">
        <w:rPr>
          <w:color w:val="auto"/>
          <w:u w:val="single"/>
        </w:rPr>
        <w:t>“Woman” means a female human being, whether or not she has reached the age of majority.</w:t>
      </w:r>
    </w:p>
    <w:p w14:paraId="15BFB0B6" w14:textId="3E95C803" w:rsidR="00276CA0" w:rsidRPr="002D1003" w:rsidRDefault="00276CA0" w:rsidP="00276CA0">
      <w:pPr>
        <w:pStyle w:val="SectionHeading"/>
        <w:rPr>
          <w:color w:val="auto"/>
          <w:u w:val="single"/>
        </w:rPr>
      </w:pPr>
      <w:r w:rsidRPr="002D1003">
        <w:rPr>
          <w:color w:val="auto"/>
          <w:u w:val="single"/>
        </w:rPr>
        <w:t>§16-</w:t>
      </w:r>
      <w:r w:rsidR="00D16519">
        <w:rPr>
          <w:color w:val="auto"/>
          <w:u w:val="single"/>
        </w:rPr>
        <w:t>2Q</w:t>
      </w:r>
      <w:r w:rsidRPr="002D1003">
        <w:rPr>
          <w:color w:val="auto"/>
          <w:u w:val="single"/>
        </w:rPr>
        <w:t>-4.</w:t>
      </w:r>
      <w:r w:rsidR="00156DA2" w:rsidRPr="002D1003">
        <w:rPr>
          <w:color w:val="auto"/>
          <w:u w:val="single"/>
        </w:rPr>
        <w:t xml:space="preserve">  Abortion</w:t>
      </w:r>
      <w:r w:rsidR="005A2609" w:rsidRPr="002D1003">
        <w:rPr>
          <w:color w:val="auto"/>
          <w:u w:val="single"/>
        </w:rPr>
        <w:t xml:space="preserve"> prohibited; exception</w:t>
      </w:r>
      <w:r w:rsidRPr="002D1003">
        <w:rPr>
          <w:color w:val="auto"/>
          <w:u w:val="single"/>
        </w:rPr>
        <w:t>.</w:t>
      </w:r>
    </w:p>
    <w:p w14:paraId="75EB041D" w14:textId="77777777" w:rsidR="00276CA0" w:rsidRPr="002D1003" w:rsidRDefault="00276CA0" w:rsidP="00276CA0">
      <w:pPr>
        <w:pStyle w:val="SectionBody"/>
        <w:rPr>
          <w:color w:val="auto"/>
          <w:u w:val="single"/>
        </w:rPr>
        <w:sectPr w:rsidR="00276CA0" w:rsidRPr="002D1003" w:rsidSect="00354207">
          <w:type w:val="continuous"/>
          <w:pgSz w:w="12240" w:h="15840" w:code="1"/>
          <w:pgMar w:top="1440" w:right="1440" w:bottom="1440" w:left="1440" w:header="720" w:footer="720" w:gutter="0"/>
          <w:lnNumType w:countBy="1" w:restart="newSection"/>
          <w:cols w:space="720"/>
          <w:titlePg/>
          <w:docGrid w:linePitch="360"/>
        </w:sectPr>
      </w:pPr>
    </w:p>
    <w:p w14:paraId="352A0AC5" w14:textId="3B4DFA5A" w:rsidR="005A2609" w:rsidRPr="002D1003" w:rsidRDefault="005A2609" w:rsidP="00276CA0">
      <w:pPr>
        <w:pStyle w:val="SectionBody"/>
        <w:rPr>
          <w:color w:val="auto"/>
          <w:u w:val="single"/>
        </w:rPr>
      </w:pPr>
      <w:r w:rsidRPr="002D1003">
        <w:rPr>
          <w:color w:val="auto"/>
          <w:u w:val="single"/>
        </w:rPr>
        <w:t xml:space="preserve">(a) It </w:t>
      </w:r>
      <w:r w:rsidR="003B3D9F" w:rsidRPr="002D1003">
        <w:rPr>
          <w:color w:val="auto"/>
          <w:u w:val="single"/>
        </w:rPr>
        <w:t>is</w:t>
      </w:r>
      <w:r w:rsidRPr="002D1003">
        <w:rPr>
          <w:color w:val="auto"/>
          <w:u w:val="single"/>
        </w:rPr>
        <w:t xml:space="preserve"> unlawful for any person to intentionally perform or attempt to perform an abortion except as provided for by subsection (b) of this section. </w:t>
      </w:r>
    </w:p>
    <w:p w14:paraId="5B71E5CE" w14:textId="0AD14BF9" w:rsidR="00276CA0" w:rsidRPr="002D1003" w:rsidRDefault="005A2609" w:rsidP="00276CA0">
      <w:pPr>
        <w:pStyle w:val="SectionBody"/>
        <w:rPr>
          <w:color w:val="auto"/>
          <w:u w:val="single"/>
        </w:rPr>
        <w:sectPr w:rsidR="00276CA0" w:rsidRPr="002D1003" w:rsidSect="00354207">
          <w:type w:val="continuous"/>
          <w:pgSz w:w="12240" w:h="15840" w:code="1"/>
          <w:pgMar w:top="1440" w:right="1440" w:bottom="1440" w:left="1440" w:header="720" w:footer="720" w:gutter="0"/>
          <w:lnNumType w:countBy="1" w:restart="newSection"/>
          <w:cols w:space="720"/>
          <w:titlePg/>
          <w:docGrid w:linePitch="360"/>
        </w:sectPr>
      </w:pPr>
      <w:r w:rsidRPr="002D1003">
        <w:rPr>
          <w:color w:val="auto"/>
          <w:u w:val="single"/>
        </w:rPr>
        <w:t xml:space="preserve">(b) </w:t>
      </w:r>
      <w:r w:rsidR="00156DA2" w:rsidRPr="002D1003">
        <w:rPr>
          <w:color w:val="auto"/>
          <w:u w:val="single"/>
        </w:rPr>
        <w:t xml:space="preserve">An abortion </w:t>
      </w:r>
      <w:r w:rsidR="003B3D9F" w:rsidRPr="002D1003">
        <w:rPr>
          <w:color w:val="auto"/>
          <w:u w:val="single"/>
        </w:rPr>
        <w:t>is</w:t>
      </w:r>
      <w:r w:rsidR="00156DA2" w:rsidRPr="002D1003">
        <w:rPr>
          <w:color w:val="auto"/>
          <w:u w:val="single"/>
        </w:rPr>
        <w:t xml:space="preserve"> permitted if an attending physician licensed in </w:t>
      </w:r>
      <w:r w:rsidR="00C84464" w:rsidRPr="002D1003">
        <w:rPr>
          <w:color w:val="auto"/>
          <w:u w:val="single"/>
        </w:rPr>
        <w:t xml:space="preserve">West Virginia </w:t>
      </w:r>
      <w:r w:rsidR="00156DA2" w:rsidRPr="002D1003">
        <w:rPr>
          <w:color w:val="auto"/>
          <w:u w:val="single"/>
        </w:rPr>
        <w:t>determines that an abortion is necessary in order to prevent a serious health risk to the unborn child</w:t>
      </w:r>
      <w:r w:rsidR="007A0FF8" w:rsidRPr="002D1003">
        <w:rPr>
          <w:color w:val="auto"/>
          <w:u w:val="single"/>
        </w:rPr>
        <w:t>’</w:t>
      </w:r>
      <w:r w:rsidR="00156DA2" w:rsidRPr="002D1003">
        <w:rPr>
          <w:color w:val="auto"/>
          <w:u w:val="single"/>
        </w:rPr>
        <w:t>s mother. Except in the case of a medical emergency, the physician</w:t>
      </w:r>
      <w:r w:rsidR="007A0FF8" w:rsidRPr="002D1003">
        <w:rPr>
          <w:color w:val="auto"/>
          <w:u w:val="single"/>
        </w:rPr>
        <w:t>’</w:t>
      </w:r>
      <w:r w:rsidR="00156DA2" w:rsidRPr="002D1003">
        <w:rPr>
          <w:color w:val="auto"/>
          <w:u w:val="single"/>
        </w:rPr>
        <w:t xml:space="preserve">s determination shall be confirmed in writing by a second physician licensed in </w:t>
      </w:r>
      <w:r w:rsidRPr="002D1003">
        <w:rPr>
          <w:color w:val="auto"/>
          <w:u w:val="single"/>
        </w:rPr>
        <w:t>West Virginia</w:t>
      </w:r>
      <w:r w:rsidR="00156DA2" w:rsidRPr="002D1003">
        <w:rPr>
          <w:color w:val="auto"/>
          <w:u w:val="single"/>
        </w:rPr>
        <w:t>. The confirmation shall occur within 180 days after the abortion is completed and shall be prima facie evidence for a permitted abortion</w:t>
      </w:r>
      <w:r w:rsidR="00EC0A85" w:rsidRPr="002D1003">
        <w:rPr>
          <w:color w:val="auto"/>
          <w:u w:val="single"/>
        </w:rPr>
        <w:t>.</w:t>
      </w:r>
    </w:p>
    <w:p w14:paraId="3B8A0938" w14:textId="525B9E63" w:rsidR="00276CA0" w:rsidRPr="002D1003" w:rsidRDefault="00276CA0" w:rsidP="00276CA0">
      <w:pPr>
        <w:pStyle w:val="SectionHeading"/>
        <w:rPr>
          <w:color w:val="auto"/>
          <w:u w:val="single"/>
        </w:rPr>
      </w:pPr>
      <w:r w:rsidRPr="002D1003">
        <w:rPr>
          <w:color w:val="auto"/>
          <w:u w:val="single"/>
        </w:rPr>
        <w:t>§16-</w:t>
      </w:r>
      <w:r w:rsidR="00D16519">
        <w:rPr>
          <w:color w:val="auto"/>
          <w:u w:val="single"/>
        </w:rPr>
        <w:t>2Q</w:t>
      </w:r>
      <w:r w:rsidRPr="002D1003">
        <w:rPr>
          <w:color w:val="auto"/>
          <w:u w:val="single"/>
        </w:rPr>
        <w:t xml:space="preserve">-5.  </w:t>
      </w:r>
      <w:r w:rsidR="007C2D64" w:rsidRPr="002D1003">
        <w:rPr>
          <w:color w:val="auto"/>
          <w:u w:val="single"/>
        </w:rPr>
        <w:t>Pregnant women exempt from penalties.</w:t>
      </w:r>
    </w:p>
    <w:p w14:paraId="047C727C" w14:textId="20131D88" w:rsidR="00276CA0" w:rsidRPr="002D1003" w:rsidRDefault="007C2D64" w:rsidP="007C2D64">
      <w:pPr>
        <w:pStyle w:val="SectionBody"/>
        <w:rPr>
          <w:color w:val="auto"/>
          <w:u w:val="single"/>
        </w:rPr>
      </w:pPr>
      <w:r w:rsidRPr="002D1003">
        <w:rPr>
          <w:color w:val="auto"/>
          <w:u w:val="single"/>
        </w:rPr>
        <w:t xml:space="preserve">No woman upon whom an abortion is performed or attempted to be performed </w:t>
      </w:r>
      <w:r w:rsidR="00D16519">
        <w:rPr>
          <w:color w:val="auto"/>
          <w:u w:val="single"/>
        </w:rPr>
        <w:t>may</w:t>
      </w:r>
      <w:r w:rsidRPr="002D1003">
        <w:rPr>
          <w:color w:val="auto"/>
          <w:u w:val="single"/>
        </w:rPr>
        <w:t xml:space="preserve"> be criminally or civilly liable. Furthermore, no physician confirming the serious health risk to the child</w:t>
      </w:r>
      <w:r w:rsidR="007A0FF8" w:rsidRPr="002D1003">
        <w:rPr>
          <w:color w:val="auto"/>
          <w:u w:val="single"/>
        </w:rPr>
        <w:t>’</w:t>
      </w:r>
      <w:r w:rsidRPr="002D1003">
        <w:rPr>
          <w:color w:val="auto"/>
          <w:u w:val="single"/>
        </w:rPr>
        <w:t xml:space="preserve">s mother </w:t>
      </w:r>
      <w:r w:rsidR="00D16519">
        <w:rPr>
          <w:color w:val="auto"/>
          <w:u w:val="single"/>
        </w:rPr>
        <w:t>may</w:t>
      </w:r>
      <w:r w:rsidRPr="002D1003">
        <w:rPr>
          <w:color w:val="auto"/>
          <w:u w:val="single"/>
        </w:rPr>
        <w:t xml:space="preserve"> be criminally or civilly liable for those </w:t>
      </w:r>
      <w:r w:rsidR="009D0812" w:rsidRPr="002D1003">
        <w:rPr>
          <w:color w:val="auto"/>
          <w:u w:val="single"/>
        </w:rPr>
        <w:t>actions.</w:t>
      </w:r>
    </w:p>
    <w:p w14:paraId="23E047DA" w14:textId="2FC77D16" w:rsidR="00276CA0" w:rsidRPr="002D1003" w:rsidRDefault="00276CA0" w:rsidP="00276CA0">
      <w:pPr>
        <w:pStyle w:val="SectionHeading"/>
        <w:rPr>
          <w:color w:val="auto"/>
          <w:u w:val="single"/>
        </w:rPr>
      </w:pPr>
      <w:r w:rsidRPr="002D1003">
        <w:rPr>
          <w:color w:val="auto"/>
          <w:u w:val="single"/>
        </w:rPr>
        <w:t>§16-</w:t>
      </w:r>
      <w:r w:rsidR="00D16519">
        <w:rPr>
          <w:color w:val="auto"/>
          <w:u w:val="single"/>
        </w:rPr>
        <w:t>2Q</w:t>
      </w:r>
      <w:r w:rsidRPr="002D1003">
        <w:rPr>
          <w:color w:val="auto"/>
          <w:u w:val="single"/>
        </w:rPr>
        <w:t xml:space="preserve">-6.  </w:t>
      </w:r>
      <w:r w:rsidR="001835C8" w:rsidRPr="002D1003">
        <w:rPr>
          <w:color w:val="auto"/>
          <w:u w:val="single"/>
        </w:rPr>
        <w:t>Penalties</w:t>
      </w:r>
      <w:r w:rsidRPr="002D1003">
        <w:rPr>
          <w:color w:val="auto"/>
          <w:u w:val="single"/>
        </w:rPr>
        <w:t>.</w:t>
      </w:r>
    </w:p>
    <w:p w14:paraId="6E3129D2" w14:textId="77777777" w:rsidR="00276CA0" w:rsidRPr="002D1003" w:rsidRDefault="00276CA0" w:rsidP="00276CA0">
      <w:pPr>
        <w:pStyle w:val="SectionBody"/>
        <w:rPr>
          <w:color w:val="auto"/>
          <w:u w:val="single"/>
        </w:rPr>
        <w:sectPr w:rsidR="00276CA0" w:rsidRPr="002D1003" w:rsidSect="00354207">
          <w:type w:val="continuous"/>
          <w:pgSz w:w="12240" w:h="15840" w:code="1"/>
          <w:pgMar w:top="1440" w:right="1440" w:bottom="1440" w:left="1440" w:header="720" w:footer="720" w:gutter="0"/>
          <w:lnNumType w:countBy="1" w:restart="newSection"/>
          <w:cols w:space="720"/>
          <w:titlePg/>
          <w:docGrid w:linePitch="360"/>
        </w:sectPr>
      </w:pPr>
    </w:p>
    <w:p w14:paraId="55FE6D95" w14:textId="417B9B2C" w:rsidR="00977AA6" w:rsidRPr="002D1003" w:rsidRDefault="00977AA6" w:rsidP="00977AA6">
      <w:pPr>
        <w:pStyle w:val="SectionBody"/>
        <w:rPr>
          <w:color w:val="auto"/>
          <w:u w:val="single"/>
        </w:rPr>
      </w:pPr>
      <w:r w:rsidRPr="002D1003">
        <w:rPr>
          <w:color w:val="auto"/>
          <w:u w:val="single"/>
        </w:rPr>
        <w:t>(a) A</w:t>
      </w:r>
      <w:r w:rsidR="00CC2802" w:rsidRPr="002D1003">
        <w:rPr>
          <w:color w:val="auto"/>
          <w:u w:val="single"/>
        </w:rPr>
        <w:t xml:space="preserve"> person performing an</w:t>
      </w:r>
      <w:r w:rsidRPr="002D1003">
        <w:rPr>
          <w:color w:val="auto"/>
          <w:u w:val="single"/>
        </w:rPr>
        <w:t xml:space="preserve"> abortion in violation of this article is </w:t>
      </w:r>
      <w:r w:rsidR="001835C8" w:rsidRPr="002D1003">
        <w:rPr>
          <w:color w:val="auto"/>
          <w:u w:val="single"/>
        </w:rPr>
        <w:t>guilty of a felony and, upon conviction</w:t>
      </w:r>
      <w:r w:rsidR="00D16519">
        <w:rPr>
          <w:color w:val="auto"/>
          <w:u w:val="single"/>
        </w:rPr>
        <w:t xml:space="preserve"> thereof</w:t>
      </w:r>
      <w:r w:rsidR="001835C8" w:rsidRPr="002D1003">
        <w:rPr>
          <w:color w:val="auto"/>
          <w:u w:val="single"/>
        </w:rPr>
        <w:t>, shall be fined not more than $25,000 or confined in a state correctional facility for not less than two years nor more than five years, or both fined and confined</w:t>
      </w:r>
      <w:r w:rsidRPr="002D1003">
        <w:rPr>
          <w:color w:val="auto"/>
          <w:u w:val="single"/>
        </w:rPr>
        <w:t>.</w:t>
      </w:r>
    </w:p>
    <w:p w14:paraId="1CBEBE21" w14:textId="50DBC727" w:rsidR="00977AA6" w:rsidRPr="002D1003" w:rsidRDefault="00977AA6" w:rsidP="00977AA6">
      <w:pPr>
        <w:pStyle w:val="SectionBody"/>
        <w:rPr>
          <w:color w:val="auto"/>
          <w:u w:val="single"/>
        </w:rPr>
      </w:pPr>
      <w:r w:rsidRPr="002D1003">
        <w:rPr>
          <w:color w:val="auto"/>
          <w:u w:val="single"/>
        </w:rPr>
        <w:t>(b) A</w:t>
      </w:r>
      <w:r w:rsidR="00CC2802" w:rsidRPr="002D1003">
        <w:rPr>
          <w:color w:val="auto"/>
          <w:u w:val="single"/>
        </w:rPr>
        <w:t xml:space="preserve"> person attempting to perform an</w:t>
      </w:r>
      <w:r w:rsidRPr="002D1003">
        <w:rPr>
          <w:color w:val="auto"/>
          <w:u w:val="single"/>
        </w:rPr>
        <w:t xml:space="preserve"> abortion violation of this </w:t>
      </w:r>
      <w:r w:rsidR="001835C8" w:rsidRPr="002D1003">
        <w:rPr>
          <w:color w:val="auto"/>
          <w:u w:val="single"/>
        </w:rPr>
        <w:t>article</w:t>
      </w:r>
      <w:r w:rsidRPr="002D1003">
        <w:rPr>
          <w:color w:val="auto"/>
          <w:u w:val="single"/>
        </w:rPr>
        <w:t xml:space="preserve"> is </w:t>
      </w:r>
      <w:r w:rsidR="001835C8" w:rsidRPr="002D1003">
        <w:rPr>
          <w:color w:val="auto"/>
          <w:u w:val="single"/>
        </w:rPr>
        <w:t>guilty of a felony and, upon conviction</w:t>
      </w:r>
      <w:r w:rsidR="00D16519">
        <w:rPr>
          <w:color w:val="auto"/>
          <w:u w:val="single"/>
        </w:rPr>
        <w:t xml:space="preserve"> thereof</w:t>
      </w:r>
      <w:r w:rsidR="001835C8" w:rsidRPr="002D1003">
        <w:rPr>
          <w:color w:val="auto"/>
          <w:u w:val="single"/>
        </w:rPr>
        <w:t>, shall be fined not more than $10,000 or confined in a state correctional facility for not less than one year nor more than two years, or both fined and confined</w:t>
      </w:r>
      <w:r w:rsidRPr="002D1003">
        <w:rPr>
          <w:color w:val="auto"/>
          <w:u w:val="single"/>
        </w:rPr>
        <w:t>.</w:t>
      </w:r>
    </w:p>
    <w:p w14:paraId="06AEDF6B" w14:textId="3197B687" w:rsidR="00276CA0" w:rsidRPr="002D1003" w:rsidRDefault="00276CA0" w:rsidP="00276CA0">
      <w:pPr>
        <w:pStyle w:val="SectionHeading"/>
        <w:rPr>
          <w:color w:val="auto"/>
          <w:u w:val="single"/>
        </w:rPr>
      </w:pPr>
      <w:r w:rsidRPr="002D1003">
        <w:rPr>
          <w:color w:val="auto"/>
          <w:u w:val="single"/>
        </w:rPr>
        <w:t>§16-</w:t>
      </w:r>
      <w:r w:rsidR="00D16519">
        <w:rPr>
          <w:color w:val="auto"/>
          <w:u w:val="single"/>
        </w:rPr>
        <w:t>2Q</w:t>
      </w:r>
      <w:r w:rsidRPr="002D1003">
        <w:rPr>
          <w:color w:val="auto"/>
          <w:u w:val="single"/>
        </w:rPr>
        <w:t xml:space="preserve">-7.  </w:t>
      </w:r>
      <w:r w:rsidR="0034310B" w:rsidRPr="002D1003">
        <w:rPr>
          <w:color w:val="auto"/>
          <w:u w:val="single"/>
        </w:rPr>
        <w:t>Exemption</w:t>
      </w:r>
      <w:r w:rsidRPr="002D1003">
        <w:rPr>
          <w:color w:val="auto"/>
          <w:u w:val="single"/>
        </w:rPr>
        <w:t>.</w:t>
      </w:r>
    </w:p>
    <w:p w14:paraId="7DBDB36E" w14:textId="77777777" w:rsidR="00276CA0" w:rsidRPr="002D1003" w:rsidRDefault="00276CA0" w:rsidP="00276CA0">
      <w:pPr>
        <w:pStyle w:val="SectionBody"/>
        <w:rPr>
          <w:color w:val="auto"/>
          <w:u w:val="single"/>
        </w:rPr>
        <w:sectPr w:rsidR="00276CA0" w:rsidRPr="002D1003" w:rsidSect="00354207">
          <w:type w:val="continuous"/>
          <w:pgSz w:w="12240" w:h="15840" w:code="1"/>
          <w:pgMar w:top="1440" w:right="1440" w:bottom="1440" w:left="1440" w:header="720" w:footer="720" w:gutter="0"/>
          <w:lnNumType w:countBy="1" w:restart="newSection"/>
          <w:cols w:space="720"/>
          <w:titlePg/>
          <w:docGrid w:linePitch="360"/>
        </w:sectPr>
      </w:pPr>
    </w:p>
    <w:p w14:paraId="28BFBA37" w14:textId="1729772F" w:rsidR="00276CA0" w:rsidRPr="002D1003" w:rsidRDefault="0034310B" w:rsidP="00276CA0">
      <w:pPr>
        <w:pStyle w:val="SectionBody"/>
        <w:rPr>
          <w:color w:val="auto"/>
          <w:u w:val="single"/>
        </w:rPr>
      </w:pPr>
      <w:r w:rsidRPr="002D1003">
        <w:rPr>
          <w:color w:val="auto"/>
          <w:u w:val="single"/>
        </w:rPr>
        <w:t>This article does not apply to a physician licensed in West Virginia performing a termination of a pregnancy or assisting in performing a termination of a pregnancy due to a medical emergency.</w:t>
      </w:r>
    </w:p>
    <w:p w14:paraId="0C19D6F4" w14:textId="48012255" w:rsidR="00276CA0" w:rsidRPr="002D1003" w:rsidRDefault="00276CA0" w:rsidP="00276CA0">
      <w:pPr>
        <w:pStyle w:val="SectionHeading"/>
        <w:rPr>
          <w:color w:val="auto"/>
          <w:u w:val="single"/>
        </w:rPr>
      </w:pPr>
      <w:r w:rsidRPr="002D1003">
        <w:rPr>
          <w:color w:val="auto"/>
          <w:u w:val="single"/>
        </w:rPr>
        <w:lastRenderedPageBreak/>
        <w:t>§16-</w:t>
      </w:r>
      <w:r w:rsidR="00D16519">
        <w:rPr>
          <w:color w:val="auto"/>
          <w:u w:val="single"/>
        </w:rPr>
        <w:t>2Q</w:t>
      </w:r>
      <w:r w:rsidRPr="002D1003">
        <w:rPr>
          <w:color w:val="auto"/>
          <w:u w:val="single"/>
        </w:rPr>
        <w:t xml:space="preserve">-8. </w:t>
      </w:r>
      <w:r w:rsidR="00F72F05" w:rsidRPr="002D1003">
        <w:rPr>
          <w:color w:val="auto"/>
          <w:u w:val="single"/>
        </w:rPr>
        <w:t xml:space="preserve"> </w:t>
      </w:r>
      <w:r w:rsidR="00F45212" w:rsidRPr="002D1003">
        <w:rPr>
          <w:color w:val="auto"/>
          <w:u w:val="single"/>
        </w:rPr>
        <w:t>Construction</w:t>
      </w:r>
      <w:r w:rsidRPr="002D1003">
        <w:rPr>
          <w:color w:val="auto"/>
          <w:u w:val="single"/>
        </w:rPr>
        <w:t>.</w:t>
      </w:r>
    </w:p>
    <w:p w14:paraId="56580A35" w14:textId="77777777" w:rsidR="00276CA0" w:rsidRPr="002D1003" w:rsidRDefault="00276CA0" w:rsidP="00276CA0">
      <w:pPr>
        <w:pStyle w:val="SectionBody"/>
        <w:rPr>
          <w:color w:val="auto"/>
          <w:u w:val="single"/>
        </w:rPr>
        <w:sectPr w:rsidR="00276CA0" w:rsidRPr="002D1003" w:rsidSect="00354207">
          <w:type w:val="continuous"/>
          <w:pgSz w:w="12240" w:h="15840" w:code="1"/>
          <w:pgMar w:top="1440" w:right="1440" w:bottom="1440" w:left="1440" w:header="720" w:footer="720" w:gutter="0"/>
          <w:lnNumType w:countBy="1" w:restart="newSection"/>
          <w:cols w:space="720"/>
          <w:titlePg/>
          <w:docGrid w:linePitch="360"/>
        </w:sectPr>
      </w:pPr>
    </w:p>
    <w:p w14:paraId="474A5764" w14:textId="19DF2D9C" w:rsidR="00F45212" w:rsidRPr="002D1003" w:rsidRDefault="00F45212" w:rsidP="00F45212">
      <w:pPr>
        <w:pStyle w:val="SectionBody"/>
        <w:rPr>
          <w:color w:val="auto"/>
          <w:u w:val="single"/>
        </w:rPr>
      </w:pPr>
      <w:r w:rsidRPr="002D1003">
        <w:rPr>
          <w:color w:val="auto"/>
          <w:u w:val="single"/>
        </w:rPr>
        <w:t xml:space="preserve">The construction of existing statutes and regulations that regulate or recognize abortion in West Virginia that </w:t>
      </w:r>
      <w:r w:rsidR="009D0812" w:rsidRPr="002D1003">
        <w:rPr>
          <w:color w:val="auto"/>
          <w:u w:val="single"/>
        </w:rPr>
        <w:t>conflict with</w:t>
      </w:r>
      <w:r w:rsidRPr="002D1003">
        <w:rPr>
          <w:color w:val="auto"/>
          <w:u w:val="single"/>
        </w:rPr>
        <w:t xml:space="preserve"> or </w:t>
      </w:r>
      <w:r w:rsidR="009F328A" w:rsidRPr="005B3B4D">
        <w:rPr>
          <w:color w:val="auto"/>
          <w:u w:val="single"/>
        </w:rPr>
        <w:t>are</w:t>
      </w:r>
      <w:r w:rsidR="009F328A" w:rsidRPr="009F328A">
        <w:rPr>
          <w:color w:val="00B0F0"/>
          <w:u w:val="single"/>
        </w:rPr>
        <w:t xml:space="preserve"> </w:t>
      </w:r>
      <w:r w:rsidRPr="002D1003">
        <w:rPr>
          <w:color w:val="auto"/>
          <w:u w:val="single"/>
        </w:rPr>
        <w:t xml:space="preserve">antagonistic to this </w:t>
      </w:r>
      <w:r w:rsidR="0034786F" w:rsidRPr="002D1003">
        <w:rPr>
          <w:color w:val="auto"/>
          <w:u w:val="single"/>
        </w:rPr>
        <w:t>article</w:t>
      </w:r>
      <w:r w:rsidRPr="002D1003">
        <w:rPr>
          <w:color w:val="auto"/>
          <w:u w:val="single"/>
        </w:rPr>
        <w:t xml:space="preserve"> shall be repealed as null and void and shall recognize the prohibition of abortion as provided in this </w:t>
      </w:r>
      <w:r w:rsidR="0034786F" w:rsidRPr="002D1003">
        <w:rPr>
          <w:color w:val="auto"/>
          <w:u w:val="single"/>
        </w:rPr>
        <w:t>article</w:t>
      </w:r>
      <w:r w:rsidRPr="002D1003">
        <w:rPr>
          <w:color w:val="auto"/>
          <w:u w:val="single"/>
        </w:rPr>
        <w:t xml:space="preserve">. If this </w:t>
      </w:r>
      <w:r w:rsidR="0034786F" w:rsidRPr="002D1003">
        <w:rPr>
          <w:color w:val="auto"/>
          <w:u w:val="single"/>
        </w:rPr>
        <w:t>article</w:t>
      </w:r>
      <w:r w:rsidRPr="002D1003">
        <w:rPr>
          <w:color w:val="auto"/>
          <w:u w:val="single"/>
        </w:rPr>
        <w:t xml:space="preserve"> is challenged and enjoined pending a final judicial decision, the existing statutes and regulations that regulate or recognize abortion shall remain in effect during that time.</w:t>
      </w:r>
    </w:p>
    <w:p w14:paraId="380BD059" w14:textId="77777777" w:rsidR="00913682" w:rsidRPr="002D1003" w:rsidRDefault="00913682" w:rsidP="00913682">
      <w:pPr>
        <w:pStyle w:val="Note"/>
        <w:rPr>
          <w:color w:val="auto"/>
        </w:rPr>
      </w:pPr>
    </w:p>
    <w:p w14:paraId="1E1F59E1" w14:textId="34615E42" w:rsidR="00913682" w:rsidRPr="002D1003" w:rsidRDefault="00913682" w:rsidP="00913682">
      <w:pPr>
        <w:pStyle w:val="Note"/>
        <w:rPr>
          <w:color w:val="auto"/>
        </w:rPr>
      </w:pPr>
      <w:r w:rsidRPr="002D1003">
        <w:rPr>
          <w:color w:val="auto"/>
        </w:rPr>
        <w:t xml:space="preserve">NOTE: The purpose of this bill is to enact </w:t>
      </w:r>
      <w:r w:rsidR="00CE4D4B" w:rsidRPr="002D1003">
        <w:rPr>
          <w:color w:val="auto"/>
        </w:rPr>
        <w:t>the West Virginia Human Life Protection Act. The bill makes abortion and attempted abortion felony offenses except in cases where abortion is necessary in order to prevent a serious health risk to the unborn child's mother. The bill provides that a woman who receives an abortion will not be held criminally culpable or civilly liable for receiv</w:t>
      </w:r>
      <w:r w:rsidR="00457274" w:rsidRPr="002D1003">
        <w:rPr>
          <w:color w:val="auto"/>
        </w:rPr>
        <w:t>ing</w:t>
      </w:r>
      <w:r w:rsidR="00CE4D4B" w:rsidRPr="002D1003">
        <w:rPr>
          <w:color w:val="auto"/>
        </w:rPr>
        <w:t xml:space="preserve"> the abortion. The bill makes legislative findings. The bill defines terms.</w:t>
      </w:r>
    </w:p>
    <w:p w14:paraId="463127D5" w14:textId="6EB44A81" w:rsidR="00467568" w:rsidRPr="002D1003" w:rsidRDefault="00913682" w:rsidP="00973071">
      <w:pPr>
        <w:pStyle w:val="Note"/>
        <w:rPr>
          <w:color w:val="auto"/>
        </w:rPr>
      </w:pPr>
      <w:r w:rsidRPr="002D1003">
        <w:rPr>
          <w:color w:val="auto"/>
        </w:rPr>
        <w:t>Strike-throughs indicate language that would be stricken from a heading or the present law and underscoring indicates new language that would be added.</w:t>
      </w:r>
    </w:p>
    <w:sectPr w:rsidR="00467568" w:rsidRPr="002D1003" w:rsidSect="0035420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9473C" w14:textId="77777777" w:rsidR="00054F85" w:rsidRDefault="00054F85">
      <w:pPr>
        <w:spacing w:line="240" w:lineRule="auto"/>
      </w:pPr>
      <w:r>
        <w:separator/>
      </w:r>
    </w:p>
  </w:endnote>
  <w:endnote w:type="continuationSeparator" w:id="0">
    <w:p w14:paraId="503DDAE2" w14:textId="77777777" w:rsidR="00054F85" w:rsidRDefault="00054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CC1A" w14:textId="77777777" w:rsidR="00F84D83" w:rsidRDefault="00F84D83" w:rsidP="00F84D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FC436" w14:textId="77777777" w:rsidR="00F84D83" w:rsidRPr="00D60C21" w:rsidRDefault="00F84D83" w:rsidP="00F84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568648"/>
      <w:docPartObj>
        <w:docPartGallery w:val="Page Numbers (Bottom of Page)"/>
        <w:docPartUnique/>
      </w:docPartObj>
    </w:sdtPr>
    <w:sdtEndPr>
      <w:rPr>
        <w:rFonts w:ascii="Arial" w:hAnsi="Arial" w:cs="Arial"/>
        <w:noProof/>
      </w:rPr>
    </w:sdtEndPr>
    <w:sdtContent>
      <w:p w14:paraId="4E4095E0" w14:textId="2A80F506" w:rsidR="00F84D83" w:rsidRPr="00973071" w:rsidRDefault="00F84D83">
        <w:pPr>
          <w:pStyle w:val="Footer"/>
          <w:jc w:val="center"/>
          <w:rPr>
            <w:rFonts w:ascii="Arial" w:hAnsi="Arial" w:cs="Arial"/>
          </w:rPr>
        </w:pPr>
        <w:r w:rsidRPr="00973071">
          <w:rPr>
            <w:rFonts w:ascii="Arial" w:hAnsi="Arial" w:cs="Arial"/>
          </w:rPr>
          <w:fldChar w:fldCharType="begin"/>
        </w:r>
        <w:r w:rsidRPr="00973071">
          <w:rPr>
            <w:rFonts w:ascii="Arial" w:hAnsi="Arial" w:cs="Arial"/>
          </w:rPr>
          <w:instrText xml:space="preserve"> PAGE   \* MERGEFORMAT </w:instrText>
        </w:r>
        <w:r w:rsidRPr="00973071">
          <w:rPr>
            <w:rFonts w:ascii="Arial" w:hAnsi="Arial" w:cs="Arial"/>
          </w:rPr>
          <w:fldChar w:fldCharType="separate"/>
        </w:r>
        <w:r w:rsidRPr="00973071">
          <w:rPr>
            <w:rFonts w:ascii="Arial" w:hAnsi="Arial" w:cs="Arial"/>
            <w:noProof/>
          </w:rPr>
          <w:t>2</w:t>
        </w:r>
        <w:r w:rsidRPr="00973071">
          <w:rPr>
            <w:rFonts w:ascii="Arial" w:hAnsi="Arial" w:cs="Arial"/>
            <w:noProof/>
          </w:rPr>
          <w:fldChar w:fldCharType="end"/>
        </w:r>
      </w:p>
    </w:sdtContent>
  </w:sdt>
  <w:p w14:paraId="1A7A1018" w14:textId="77777777" w:rsidR="00F84D83" w:rsidRDefault="00F84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ABD3" w14:textId="558EBBFB" w:rsidR="00F84D83" w:rsidRDefault="00F84D83">
    <w:pPr>
      <w:pStyle w:val="Footer"/>
      <w:jc w:val="center"/>
    </w:pPr>
  </w:p>
  <w:p w14:paraId="6F0AB3BB" w14:textId="77777777" w:rsidR="00F84D83" w:rsidRPr="00D60C21" w:rsidRDefault="00F84D83" w:rsidP="00F84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5492" w14:textId="77777777" w:rsidR="00F84D83" w:rsidRPr="00902318" w:rsidRDefault="00F84D83" w:rsidP="00F84D83">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99740"/>
      <w:docPartObj>
        <w:docPartGallery w:val="Page Numbers (Bottom of Page)"/>
        <w:docPartUnique/>
      </w:docPartObj>
    </w:sdtPr>
    <w:sdtEndPr>
      <w:rPr>
        <w:noProof/>
      </w:rPr>
    </w:sdtEndPr>
    <w:sdtContent>
      <w:p w14:paraId="7BEA77F5" w14:textId="0AF8D050" w:rsidR="00F84D83" w:rsidRDefault="00F84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958ED" w14:textId="77777777" w:rsidR="00F84D83" w:rsidRPr="00902318" w:rsidRDefault="00F84D83" w:rsidP="00F84D83">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8256" w14:textId="77777777" w:rsidR="00F84D83" w:rsidRPr="00902318" w:rsidRDefault="00F84D83" w:rsidP="00F84D8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49114" w14:textId="77777777" w:rsidR="00054F85" w:rsidRDefault="00054F85">
      <w:pPr>
        <w:spacing w:line="240" w:lineRule="auto"/>
      </w:pPr>
      <w:r>
        <w:separator/>
      </w:r>
    </w:p>
  </w:footnote>
  <w:footnote w:type="continuationSeparator" w:id="0">
    <w:p w14:paraId="5AC993D0" w14:textId="77777777" w:rsidR="00054F85" w:rsidRDefault="00054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4BB6" w14:textId="77777777" w:rsidR="00F84D83" w:rsidRPr="00D60C21" w:rsidRDefault="00F84D83" w:rsidP="00F84D83">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CEC0" w14:textId="50FEE676" w:rsidR="00F84D83" w:rsidRPr="006C2984" w:rsidRDefault="00F84D83" w:rsidP="00F84D83">
    <w:pPr>
      <w:pStyle w:val="Header"/>
      <w:rPr>
        <w:rFonts w:ascii="Arial" w:hAnsi="Arial" w:cs="Arial"/>
      </w:rPr>
    </w:pPr>
    <w:bookmarkStart w:id="0" w:name="_Hlk536774459"/>
    <w:bookmarkStart w:id="1" w:name="_Hlk536774460"/>
    <w:r w:rsidRPr="006C2984">
      <w:rPr>
        <w:rFonts w:ascii="Arial" w:hAnsi="Arial" w:cs="Arial"/>
      </w:rPr>
      <w:t xml:space="preserve">Intr </w:t>
    </w:r>
    <w:r w:rsidR="009377F8">
      <w:rPr>
        <w:rFonts w:ascii="Arial" w:hAnsi="Arial" w:cs="Arial"/>
      </w:rPr>
      <w:t>SB</w:t>
    </w:r>
    <w:r w:rsidR="001B143C">
      <w:rPr>
        <w:rFonts w:ascii="Arial" w:hAnsi="Arial" w:cs="Arial"/>
      </w:rPr>
      <w:t xml:space="preserve"> 87</w:t>
    </w:r>
    <w:r w:rsidRPr="006C2984">
      <w:rPr>
        <w:rFonts w:ascii="Arial" w:hAnsi="Arial" w:cs="Arial"/>
      </w:rPr>
      <w:tab/>
    </w:r>
    <w:r w:rsidRPr="006C2984">
      <w:rPr>
        <w:rFonts w:ascii="Arial" w:hAnsi="Arial" w:cs="Arial"/>
      </w:rPr>
      <w:tab/>
    </w:r>
    <w:bookmarkEnd w:id="0"/>
    <w:bookmarkEnd w:id="1"/>
    <w:r w:rsidR="00FE1BE1">
      <w:t>2021R1664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7F7C" w14:textId="71C373D6" w:rsidR="00F84D83" w:rsidRDefault="00F84D83">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6CD1E" w14:textId="77777777" w:rsidR="00F84D83" w:rsidRPr="00902318" w:rsidRDefault="00F84D83" w:rsidP="00F84D83">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FC30" w14:textId="46B5F538" w:rsidR="00F84D83" w:rsidRPr="00FE6148" w:rsidRDefault="005F29BC" w:rsidP="00E07969">
    <w:pPr>
      <w:pStyle w:val="Header"/>
    </w:pPr>
    <w:r>
      <w:t>Intr HB</w:t>
    </w:r>
    <w:r w:rsidR="00F84D83">
      <w:t xml:space="preserve"> </w:t>
    </w:r>
    <w:r w:rsidR="00F84D83">
      <w:tab/>
    </w:r>
    <w:r w:rsidR="00F84D83">
      <w:tab/>
      <w:t>2019R2969</w:t>
    </w:r>
  </w:p>
  <w:p w14:paraId="6E65C076" w14:textId="6506FD88" w:rsidR="00F84D83" w:rsidRPr="00913682" w:rsidRDefault="00F84D83" w:rsidP="009136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ACE9" w14:textId="77777777" w:rsidR="00F84D83" w:rsidRPr="00902318" w:rsidRDefault="00F84D83" w:rsidP="00F84D8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5AA2"/>
    <w:multiLevelType w:val="hybridMultilevel"/>
    <w:tmpl w:val="54DE2A98"/>
    <w:lvl w:ilvl="0" w:tplc="79D8C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4A5"/>
    <w:multiLevelType w:val="hybridMultilevel"/>
    <w:tmpl w:val="54E2DC1E"/>
    <w:lvl w:ilvl="0" w:tplc="89A64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24573"/>
    <w:multiLevelType w:val="hybridMultilevel"/>
    <w:tmpl w:val="2EB67FFC"/>
    <w:lvl w:ilvl="0" w:tplc="54E8B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zM3MzK1NDc3NjJX0lEKTi0uzszPAykwrAUAUPybbCwAAAA="/>
  </w:docVars>
  <w:rsids>
    <w:rsidRoot w:val="00711B49"/>
    <w:rsid w:val="00001026"/>
    <w:rsid w:val="000059DB"/>
    <w:rsid w:val="000144D5"/>
    <w:rsid w:val="00025159"/>
    <w:rsid w:val="00045D59"/>
    <w:rsid w:val="00054F85"/>
    <w:rsid w:val="00060C90"/>
    <w:rsid w:val="00064DEC"/>
    <w:rsid w:val="000C2116"/>
    <w:rsid w:val="000F78B7"/>
    <w:rsid w:val="00101CFC"/>
    <w:rsid w:val="001246AC"/>
    <w:rsid w:val="00133DD4"/>
    <w:rsid w:val="001505B8"/>
    <w:rsid w:val="00156DA2"/>
    <w:rsid w:val="001835C8"/>
    <w:rsid w:val="001A2FAE"/>
    <w:rsid w:val="001B143C"/>
    <w:rsid w:val="001B4E0D"/>
    <w:rsid w:val="001C0D48"/>
    <w:rsid w:val="001E5911"/>
    <w:rsid w:val="002070F3"/>
    <w:rsid w:val="00214CE0"/>
    <w:rsid w:val="002251DD"/>
    <w:rsid w:val="002653AF"/>
    <w:rsid w:val="00272698"/>
    <w:rsid w:val="00276CA0"/>
    <w:rsid w:val="0027740B"/>
    <w:rsid w:val="002972CF"/>
    <w:rsid w:val="002D1003"/>
    <w:rsid w:val="0032369E"/>
    <w:rsid w:val="00332BC9"/>
    <w:rsid w:val="00336465"/>
    <w:rsid w:val="0034310B"/>
    <w:rsid w:val="0034786F"/>
    <w:rsid w:val="003509D7"/>
    <w:rsid w:val="00354207"/>
    <w:rsid w:val="003578E5"/>
    <w:rsid w:val="0036176C"/>
    <w:rsid w:val="003732D0"/>
    <w:rsid w:val="003817B2"/>
    <w:rsid w:val="003B3D9F"/>
    <w:rsid w:val="003C384B"/>
    <w:rsid w:val="003D60DC"/>
    <w:rsid w:val="003F49C8"/>
    <w:rsid w:val="00401896"/>
    <w:rsid w:val="00407E8C"/>
    <w:rsid w:val="00411F2A"/>
    <w:rsid w:val="004473B4"/>
    <w:rsid w:val="00457274"/>
    <w:rsid w:val="00463896"/>
    <w:rsid w:val="00467568"/>
    <w:rsid w:val="00481128"/>
    <w:rsid w:val="00482E06"/>
    <w:rsid w:val="004F6946"/>
    <w:rsid w:val="005515DF"/>
    <w:rsid w:val="00585049"/>
    <w:rsid w:val="0059110B"/>
    <w:rsid w:val="005A2609"/>
    <w:rsid w:val="005B3B4D"/>
    <w:rsid w:val="005D2003"/>
    <w:rsid w:val="005F29BC"/>
    <w:rsid w:val="00631A05"/>
    <w:rsid w:val="006512A8"/>
    <w:rsid w:val="006618D1"/>
    <w:rsid w:val="00662997"/>
    <w:rsid w:val="006659F0"/>
    <w:rsid w:val="00675984"/>
    <w:rsid w:val="006C2984"/>
    <w:rsid w:val="006C49B0"/>
    <w:rsid w:val="006C6621"/>
    <w:rsid w:val="006E6A75"/>
    <w:rsid w:val="006F3760"/>
    <w:rsid w:val="00705300"/>
    <w:rsid w:val="00711B49"/>
    <w:rsid w:val="00716FAA"/>
    <w:rsid w:val="007260E0"/>
    <w:rsid w:val="00734F8F"/>
    <w:rsid w:val="00746A20"/>
    <w:rsid w:val="00771070"/>
    <w:rsid w:val="007A0FF8"/>
    <w:rsid w:val="007C2D64"/>
    <w:rsid w:val="007E2C61"/>
    <w:rsid w:val="00801451"/>
    <w:rsid w:val="008224DA"/>
    <w:rsid w:val="00861CD5"/>
    <w:rsid w:val="008646D6"/>
    <w:rsid w:val="00874743"/>
    <w:rsid w:val="0087595D"/>
    <w:rsid w:val="00880FB0"/>
    <w:rsid w:val="00885FFA"/>
    <w:rsid w:val="00892C12"/>
    <w:rsid w:val="008A073B"/>
    <w:rsid w:val="00903754"/>
    <w:rsid w:val="00913682"/>
    <w:rsid w:val="00933938"/>
    <w:rsid w:val="009377F8"/>
    <w:rsid w:val="00973071"/>
    <w:rsid w:val="00977AA6"/>
    <w:rsid w:val="00982A07"/>
    <w:rsid w:val="00990FF1"/>
    <w:rsid w:val="009C0D14"/>
    <w:rsid w:val="009D0812"/>
    <w:rsid w:val="009D2DED"/>
    <w:rsid w:val="009F328A"/>
    <w:rsid w:val="00A13A66"/>
    <w:rsid w:val="00A30BE7"/>
    <w:rsid w:val="00A33322"/>
    <w:rsid w:val="00A35822"/>
    <w:rsid w:val="00A817A4"/>
    <w:rsid w:val="00AA54F9"/>
    <w:rsid w:val="00AF3A2B"/>
    <w:rsid w:val="00AF54C8"/>
    <w:rsid w:val="00B11EC6"/>
    <w:rsid w:val="00B17F86"/>
    <w:rsid w:val="00B246A2"/>
    <w:rsid w:val="00B274C1"/>
    <w:rsid w:val="00B41BF3"/>
    <w:rsid w:val="00B87B6B"/>
    <w:rsid w:val="00B96E29"/>
    <w:rsid w:val="00BB5D8E"/>
    <w:rsid w:val="00BD50CA"/>
    <w:rsid w:val="00C33145"/>
    <w:rsid w:val="00C63C0E"/>
    <w:rsid w:val="00C66F2D"/>
    <w:rsid w:val="00C77777"/>
    <w:rsid w:val="00C84464"/>
    <w:rsid w:val="00CA735E"/>
    <w:rsid w:val="00CC2802"/>
    <w:rsid w:val="00CC7553"/>
    <w:rsid w:val="00CE4D4B"/>
    <w:rsid w:val="00D00C09"/>
    <w:rsid w:val="00D16519"/>
    <w:rsid w:val="00D77271"/>
    <w:rsid w:val="00D864DC"/>
    <w:rsid w:val="00DB100B"/>
    <w:rsid w:val="00DB1586"/>
    <w:rsid w:val="00DE7690"/>
    <w:rsid w:val="00DF2B4C"/>
    <w:rsid w:val="00DF3413"/>
    <w:rsid w:val="00E07969"/>
    <w:rsid w:val="00E10E41"/>
    <w:rsid w:val="00E14924"/>
    <w:rsid w:val="00E41067"/>
    <w:rsid w:val="00E451C9"/>
    <w:rsid w:val="00E72AB8"/>
    <w:rsid w:val="00E819C4"/>
    <w:rsid w:val="00EB3214"/>
    <w:rsid w:val="00EC0A85"/>
    <w:rsid w:val="00EE44D0"/>
    <w:rsid w:val="00F15ED3"/>
    <w:rsid w:val="00F357D1"/>
    <w:rsid w:val="00F368B2"/>
    <w:rsid w:val="00F45212"/>
    <w:rsid w:val="00F63CD4"/>
    <w:rsid w:val="00F65137"/>
    <w:rsid w:val="00F72F05"/>
    <w:rsid w:val="00F84D83"/>
    <w:rsid w:val="00F9767A"/>
    <w:rsid w:val="00FC3868"/>
    <w:rsid w:val="00FD1807"/>
    <w:rsid w:val="00FE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C2C1BF"/>
  <w15:chartTrackingRefBased/>
  <w15:docId w15:val="{708E7A3B-962C-47E2-9371-B20F29E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76CA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71"/>
    <w:rPr>
      <w:rFonts w:ascii="Segoe UI" w:hAnsi="Segoe UI" w:cs="Segoe UI"/>
      <w:sz w:val="18"/>
      <w:szCs w:val="18"/>
    </w:rPr>
  </w:style>
  <w:style w:type="paragraph" w:customStyle="1" w:styleId="Footer1">
    <w:name w:val="Footer1"/>
    <w:basedOn w:val="Normal"/>
    <w:next w:val="Footer"/>
    <w:link w:val="FooterChar"/>
    <w:uiPriority w:val="99"/>
    <w:rsid w:val="00D864DC"/>
    <w:pPr>
      <w:tabs>
        <w:tab w:val="center" w:pos="4680"/>
        <w:tab w:val="right" w:pos="9360"/>
      </w:tabs>
      <w:spacing w:line="240" w:lineRule="auto"/>
    </w:pPr>
    <w:rPr>
      <w:color w:val="000000"/>
    </w:rPr>
  </w:style>
  <w:style w:type="character" w:customStyle="1" w:styleId="FooterChar">
    <w:name w:val="Footer Char"/>
    <w:basedOn w:val="DefaultParagraphFont"/>
    <w:link w:val="Footer1"/>
    <w:uiPriority w:val="99"/>
    <w:rsid w:val="00D864DC"/>
    <w:rPr>
      <w:rFonts w:ascii="Arial" w:hAnsi="Arial"/>
      <w:color w:val="000000"/>
    </w:rPr>
  </w:style>
  <w:style w:type="paragraph" w:customStyle="1" w:styleId="Header1">
    <w:name w:val="Header1"/>
    <w:basedOn w:val="Normal"/>
    <w:next w:val="Header"/>
    <w:link w:val="HeaderChar"/>
    <w:uiPriority w:val="99"/>
    <w:unhideWhenUsed/>
    <w:rsid w:val="00D864DC"/>
    <w:pPr>
      <w:tabs>
        <w:tab w:val="center" w:pos="4680"/>
        <w:tab w:val="right" w:pos="9360"/>
      </w:tabs>
      <w:spacing w:line="240" w:lineRule="auto"/>
    </w:pPr>
    <w:rPr>
      <w:color w:val="000000"/>
    </w:rPr>
  </w:style>
  <w:style w:type="character" w:customStyle="1" w:styleId="HeaderChar">
    <w:name w:val="Header Char"/>
    <w:basedOn w:val="DefaultParagraphFont"/>
    <w:link w:val="Header1"/>
    <w:uiPriority w:val="99"/>
    <w:rsid w:val="00D864DC"/>
    <w:rPr>
      <w:rFonts w:ascii="Arial" w:hAnsi="Arial"/>
      <w:color w:val="000000"/>
    </w:rPr>
  </w:style>
  <w:style w:type="paragraph" w:styleId="Footer">
    <w:name w:val="footer"/>
    <w:basedOn w:val="Normal"/>
    <w:link w:val="FooterChar1"/>
    <w:uiPriority w:val="99"/>
    <w:unhideWhenUsed/>
    <w:rsid w:val="00D864DC"/>
    <w:pPr>
      <w:tabs>
        <w:tab w:val="center" w:pos="4680"/>
        <w:tab w:val="right" w:pos="9360"/>
      </w:tabs>
      <w:spacing w:line="240" w:lineRule="auto"/>
    </w:pPr>
    <w:rPr>
      <w:rFonts w:asciiTheme="minorHAnsi" w:hAnsiTheme="minorHAnsi"/>
      <w:color w:val="auto"/>
    </w:rPr>
  </w:style>
  <w:style w:type="character" w:customStyle="1" w:styleId="FooterChar1">
    <w:name w:val="Footer Char1"/>
    <w:basedOn w:val="DefaultParagraphFont"/>
    <w:link w:val="Footer"/>
    <w:uiPriority w:val="99"/>
    <w:semiHidden/>
    <w:rsid w:val="00D864DC"/>
  </w:style>
  <w:style w:type="paragraph" w:styleId="Header">
    <w:name w:val="header"/>
    <w:basedOn w:val="Normal"/>
    <w:link w:val="HeaderChar1"/>
    <w:uiPriority w:val="99"/>
    <w:semiHidden/>
    <w:unhideWhenUsed/>
    <w:rsid w:val="00D864DC"/>
    <w:pPr>
      <w:tabs>
        <w:tab w:val="center" w:pos="4680"/>
        <w:tab w:val="right" w:pos="9360"/>
      </w:tabs>
      <w:spacing w:line="240" w:lineRule="auto"/>
    </w:pPr>
    <w:rPr>
      <w:rFonts w:asciiTheme="minorHAnsi" w:hAnsiTheme="minorHAnsi"/>
      <w:color w:val="auto"/>
    </w:rPr>
  </w:style>
  <w:style w:type="character" w:customStyle="1" w:styleId="HeaderChar1">
    <w:name w:val="Header Char1"/>
    <w:basedOn w:val="DefaultParagraphFont"/>
    <w:link w:val="Header"/>
    <w:uiPriority w:val="99"/>
    <w:semiHidden/>
    <w:rsid w:val="00D864DC"/>
  </w:style>
  <w:style w:type="character" w:styleId="LineNumber">
    <w:name w:val="line number"/>
    <w:basedOn w:val="DefaultParagraphFont"/>
    <w:uiPriority w:val="99"/>
    <w:semiHidden/>
    <w:unhideWhenUsed/>
    <w:rsid w:val="00D864DC"/>
  </w:style>
  <w:style w:type="paragraph" w:customStyle="1" w:styleId="SectionHeading">
    <w:name w:val="Section Heading"/>
    <w:next w:val="SectionBody"/>
    <w:link w:val="SectionHeadingChar"/>
    <w:qFormat/>
    <w:rsid w:val="00276CA0"/>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
    <w:name w:val="Article Heading"/>
    <w:next w:val="SectionHeading"/>
    <w:link w:val="ArticleHeadingChar"/>
    <w:qFormat/>
    <w:rsid w:val="00276CA0"/>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Char">
    <w:name w:val="Section Heading Char"/>
    <w:link w:val="SectionHeading"/>
    <w:rsid w:val="00276CA0"/>
    <w:rPr>
      <w:rFonts w:ascii="Arial" w:eastAsia="Calibri" w:hAnsi="Arial"/>
      <w:b/>
      <w:color w:val="000000"/>
    </w:rPr>
  </w:style>
  <w:style w:type="character" w:customStyle="1" w:styleId="ArticleHeadingChar">
    <w:name w:val="Article Heading Char"/>
    <w:link w:val="ArticleHeading"/>
    <w:rsid w:val="00276CA0"/>
    <w:rPr>
      <w:rFonts w:ascii="Arial" w:eastAsia="Calibri" w:hAnsi="Arial"/>
      <w:b/>
      <w:caps/>
      <w:color w:val="000000"/>
      <w:sz w:val="24"/>
    </w:rPr>
  </w:style>
  <w:style w:type="paragraph" w:customStyle="1" w:styleId="BillNumber">
    <w:name w:val="Bill Number"/>
    <w:next w:val="Normal"/>
    <w:link w:val="BillNumberChar"/>
    <w:autoRedefine/>
    <w:qFormat/>
    <w:rsid w:val="00276CA0"/>
    <w:pPr>
      <w:suppressLineNumbers/>
      <w:spacing w:after="360" w:line="480" w:lineRule="auto"/>
      <w:jc w:val="center"/>
    </w:pPr>
    <w:rPr>
      <w:rFonts w:ascii="Arial" w:eastAsia="Calibri" w:hAnsi="Arial"/>
      <w:b/>
      <w:color w:val="000000"/>
      <w:sz w:val="44"/>
    </w:rPr>
  </w:style>
  <w:style w:type="paragraph" w:customStyle="1" w:styleId="References">
    <w:name w:val="References"/>
    <w:link w:val="ReferencesChar"/>
    <w:autoRedefine/>
    <w:qFormat/>
    <w:rsid w:val="00276CA0"/>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276CA0"/>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276CA0"/>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276CA0"/>
    <w:rPr>
      <w:rFonts w:ascii="Arial" w:eastAsia="Calibri" w:hAnsi="Arial"/>
      <w:color w:val="000000"/>
      <w:sz w:val="20"/>
    </w:rPr>
  </w:style>
  <w:style w:type="paragraph" w:customStyle="1" w:styleId="TitleSection">
    <w:name w:val="Title Section"/>
    <w:next w:val="EnactingClause"/>
    <w:link w:val="TitleSectionChar"/>
    <w:autoRedefine/>
    <w:qFormat/>
    <w:rsid w:val="0059110B"/>
    <w:pPr>
      <w:pageBreakBefore/>
      <w:spacing w:after="0" w:line="480" w:lineRule="auto"/>
      <w:ind w:left="720" w:hanging="720"/>
      <w:jc w:val="both"/>
    </w:pPr>
    <w:rPr>
      <w:rFonts w:ascii="Arial" w:eastAsia="Calibri" w:hAnsi="Arial"/>
    </w:rPr>
  </w:style>
  <w:style w:type="character" w:customStyle="1" w:styleId="SectionBodyChar">
    <w:name w:val="Section Body Char"/>
    <w:link w:val="SectionBody"/>
    <w:rsid w:val="00276CA0"/>
    <w:rPr>
      <w:rFonts w:ascii="Arial" w:eastAsia="Calibri" w:hAnsi="Arial"/>
      <w:color w:val="000000"/>
    </w:rPr>
  </w:style>
  <w:style w:type="character" w:customStyle="1" w:styleId="TitleSectionChar">
    <w:name w:val="Title Section Char"/>
    <w:link w:val="TitleSection"/>
    <w:rsid w:val="0059110B"/>
    <w:rPr>
      <w:rFonts w:ascii="Arial" w:eastAsia="Calibri" w:hAnsi="Arial"/>
    </w:rPr>
  </w:style>
  <w:style w:type="paragraph" w:customStyle="1" w:styleId="TitlePageOrigin">
    <w:name w:val="Title Page: Origin"/>
    <w:next w:val="TitlePageSession"/>
    <w:link w:val="TitlePageOriginChar"/>
    <w:autoRedefine/>
    <w:qFormat/>
    <w:rsid w:val="00276CA0"/>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276CA0"/>
    <w:rPr>
      <w:rFonts w:ascii="Arial" w:eastAsia="Calibri" w:hAnsi="Arial"/>
      <w:color w:val="000000"/>
      <w:sz w:val="24"/>
    </w:rPr>
  </w:style>
  <w:style w:type="paragraph" w:customStyle="1" w:styleId="EnactingClause">
    <w:name w:val="Enacting Clause"/>
    <w:next w:val="Normal"/>
    <w:link w:val="EnactingClauseChar"/>
    <w:autoRedefine/>
    <w:qFormat/>
    <w:rsid w:val="00276CA0"/>
    <w:pPr>
      <w:suppressLineNumbers/>
      <w:spacing w:after="0" w:line="480" w:lineRule="auto"/>
    </w:pPr>
    <w:rPr>
      <w:rFonts w:ascii="Arial" w:eastAsia="Calibri" w:hAnsi="Arial"/>
      <w:i/>
      <w:color w:val="000000"/>
    </w:rPr>
  </w:style>
  <w:style w:type="character" w:customStyle="1" w:styleId="EnactingClauseChar">
    <w:name w:val="Enacting Clause Char"/>
    <w:basedOn w:val="DefaultParagraphFont"/>
    <w:link w:val="EnactingClause"/>
    <w:rsid w:val="00276CA0"/>
    <w:rPr>
      <w:rFonts w:ascii="Arial" w:eastAsia="Calibri" w:hAnsi="Arial"/>
      <w:i/>
      <w:color w:val="000000"/>
    </w:rPr>
  </w:style>
  <w:style w:type="character" w:customStyle="1" w:styleId="BillNumberChar">
    <w:name w:val="Bill Number Char"/>
    <w:basedOn w:val="DefaultParagraphFont"/>
    <w:link w:val="BillNumber"/>
    <w:rsid w:val="00276CA0"/>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276CA0"/>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276CA0"/>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276CA0"/>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276CA0"/>
    <w:rPr>
      <w:rFonts w:ascii="Arial" w:eastAsia="Calibri" w:hAnsi="Arial"/>
      <w:b/>
      <w:caps/>
      <w:color w:val="000000"/>
      <w:sz w:val="36"/>
    </w:rPr>
  </w:style>
  <w:style w:type="character" w:customStyle="1" w:styleId="TitlePageBillPrefixChar">
    <w:name w:val="Title Page: Bill Prefix Char"/>
    <w:basedOn w:val="DefaultParagraphFont"/>
    <w:link w:val="TitlePageBillPrefix"/>
    <w:rsid w:val="00276CA0"/>
    <w:rPr>
      <w:rFonts w:ascii="Arial" w:eastAsia="Calibri" w:hAnsi="Arial"/>
      <w:b/>
      <w:color w:val="000000"/>
      <w:sz w:val="36"/>
    </w:rPr>
  </w:style>
  <w:style w:type="character" w:styleId="PageNumber">
    <w:name w:val="page number"/>
    <w:basedOn w:val="DefaultParagraphFont"/>
    <w:uiPriority w:val="99"/>
    <w:semiHidden/>
    <w:rsid w:val="00276CA0"/>
  </w:style>
  <w:style w:type="paragraph" w:styleId="NoSpacing">
    <w:name w:val="No Spacing"/>
    <w:uiPriority w:val="1"/>
    <w:qFormat/>
    <w:rsid w:val="00276CA0"/>
    <w:pPr>
      <w:spacing w:after="0" w:line="240" w:lineRule="auto"/>
    </w:pPr>
    <w:rPr>
      <w:rFonts w:ascii="Arial" w:hAnsi="Arial"/>
      <w:color w:val="000000" w:themeColor="text1"/>
    </w:rPr>
  </w:style>
  <w:style w:type="character" w:styleId="PlaceholderText">
    <w:name w:val="Placeholder Text"/>
    <w:basedOn w:val="DefaultParagraphFont"/>
    <w:uiPriority w:val="99"/>
    <w:semiHidden/>
    <w:rsid w:val="007A0F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32F44A7FE741FC81B265FF1FC2D5D0"/>
        <w:category>
          <w:name w:val="General"/>
          <w:gallery w:val="placeholder"/>
        </w:category>
        <w:types>
          <w:type w:val="bbPlcHdr"/>
        </w:types>
        <w:behaviors>
          <w:behavior w:val="content"/>
        </w:behaviors>
        <w:guid w:val="{77819337-B1A5-45F5-881F-51E13C4808BA}"/>
      </w:docPartPr>
      <w:docPartBody>
        <w:p w:rsidR="000C6227" w:rsidRDefault="00796AC0" w:rsidP="00796AC0">
          <w:pPr>
            <w:pStyle w:val="E532F44A7FE741FC81B265FF1FC2D5D0"/>
          </w:pPr>
          <w:r w:rsidRPr="00B844FE">
            <w:t>Prefix Text</w:t>
          </w:r>
        </w:p>
      </w:docPartBody>
    </w:docPart>
    <w:docPart>
      <w:docPartPr>
        <w:name w:val="EC43294E06D44CA1A6549B9EF9D88BBE"/>
        <w:category>
          <w:name w:val="General"/>
          <w:gallery w:val="placeholder"/>
        </w:category>
        <w:types>
          <w:type w:val="bbPlcHdr"/>
        </w:types>
        <w:behaviors>
          <w:behavior w:val="content"/>
        </w:behaviors>
        <w:guid w:val="{AEC08ACC-5EC6-4D6F-A518-26921EC72234}"/>
      </w:docPartPr>
      <w:docPartBody>
        <w:p w:rsidR="000C6227" w:rsidRDefault="00796AC0" w:rsidP="00796AC0">
          <w:pPr>
            <w:pStyle w:val="EC43294E06D44CA1A6549B9EF9D88BBE"/>
          </w:pPr>
          <w:r w:rsidRPr="00B844FE">
            <w:t>[Type here]</w:t>
          </w:r>
        </w:p>
      </w:docPartBody>
    </w:docPart>
    <w:docPart>
      <w:docPartPr>
        <w:name w:val="DD6418AC4AA043EFA07AB017524F0F43"/>
        <w:category>
          <w:name w:val="General"/>
          <w:gallery w:val="placeholder"/>
        </w:category>
        <w:types>
          <w:type w:val="bbPlcHdr"/>
        </w:types>
        <w:behaviors>
          <w:behavior w:val="content"/>
        </w:behaviors>
        <w:guid w:val="{A74DF31E-4AF6-4E55-B26B-2DA59282EF79}"/>
      </w:docPartPr>
      <w:docPartBody>
        <w:p w:rsidR="00DD7AB1" w:rsidRDefault="0057335A" w:rsidP="0057335A">
          <w:pPr>
            <w:pStyle w:val="DD6418AC4AA043EFA07AB017524F0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C0"/>
    <w:rsid w:val="00023A28"/>
    <w:rsid w:val="000C6227"/>
    <w:rsid w:val="001F59B3"/>
    <w:rsid w:val="0057335A"/>
    <w:rsid w:val="00796AC0"/>
    <w:rsid w:val="0084644F"/>
    <w:rsid w:val="00D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2F44A7FE741FC81B265FF1FC2D5D0">
    <w:name w:val="E532F44A7FE741FC81B265FF1FC2D5D0"/>
    <w:rsid w:val="00796AC0"/>
  </w:style>
  <w:style w:type="paragraph" w:customStyle="1" w:styleId="EC43294E06D44CA1A6549B9EF9D88BBE">
    <w:name w:val="EC43294E06D44CA1A6549B9EF9D88BBE"/>
    <w:rsid w:val="00796AC0"/>
  </w:style>
  <w:style w:type="character" w:styleId="PlaceholderText">
    <w:name w:val="Placeholder Text"/>
    <w:basedOn w:val="DefaultParagraphFont"/>
    <w:uiPriority w:val="99"/>
    <w:semiHidden/>
    <w:rsid w:val="0057335A"/>
    <w:rPr>
      <w:color w:val="808080"/>
    </w:rPr>
  </w:style>
  <w:style w:type="paragraph" w:customStyle="1" w:styleId="DD6418AC4AA043EFA07AB017524F0F43">
    <w:name w:val="DD6418AC4AA043EFA07AB017524F0F43"/>
    <w:rsid w:val="00573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0B31-2EC2-46CA-801D-B1B007B0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1372</Words>
  <Characters>8182</Characters>
  <Application>Microsoft Office Word</Application>
  <DocSecurity>0</DocSecurity>
  <Lines>481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Kristin Canterbury</cp:lastModifiedBy>
  <cp:revision>14</cp:revision>
  <cp:lastPrinted>2019-11-27T18:46:00Z</cp:lastPrinted>
  <dcterms:created xsi:type="dcterms:W3CDTF">2021-01-10T23:07:00Z</dcterms:created>
  <dcterms:modified xsi:type="dcterms:W3CDTF">2021-03-02T21:40:00Z</dcterms:modified>
</cp:coreProperties>
</file>